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B3" w:rsidRPr="00943FCC" w:rsidRDefault="004212B3" w:rsidP="004212B3">
      <w:pPr>
        <w:spacing w:after="0" w:line="240" w:lineRule="auto"/>
        <w:ind w:left="5664" w:firstLine="708"/>
        <w:jc w:val="right"/>
        <w:rPr>
          <w:rFonts w:ascii="Times New Roman" w:eastAsia="Times New Roman" w:hAnsi="Times New Roman" w:cs="Times New Roman"/>
          <w:iCs/>
          <w:sz w:val="26"/>
          <w:szCs w:val="26"/>
        </w:rPr>
      </w:pPr>
      <w:r w:rsidRPr="00974AB5">
        <w:rPr>
          <w:rFonts w:ascii="Times New Roman" w:eastAsia="Times New Roman" w:hAnsi="Times New Roman" w:cs="Times New Roman"/>
          <w:iCs/>
          <w:sz w:val="26"/>
          <w:szCs w:val="26"/>
        </w:rPr>
        <w:t>Утвержден</w:t>
      </w:r>
      <w:r>
        <w:rPr>
          <w:rFonts w:ascii="Times New Roman" w:eastAsia="Times New Roman" w:hAnsi="Times New Roman" w:cs="Times New Roman"/>
          <w:iCs/>
          <w:sz w:val="26"/>
          <w:szCs w:val="26"/>
        </w:rPr>
        <w:t xml:space="preserve"> </w:t>
      </w:r>
      <w:r w:rsidRPr="00974AB5">
        <w:rPr>
          <w:rFonts w:ascii="Times New Roman" w:eastAsia="Times New Roman" w:hAnsi="Times New Roman" w:cs="Times New Roman"/>
          <w:iCs/>
          <w:sz w:val="26"/>
          <w:szCs w:val="26"/>
        </w:rPr>
        <w:t>постановлением администрации Усть-Абаканского района</w:t>
      </w:r>
      <w:r>
        <w:rPr>
          <w:rFonts w:ascii="Times New Roman" w:eastAsia="Times New Roman" w:hAnsi="Times New Roman" w:cs="Times New Roman"/>
          <w:iCs/>
          <w:sz w:val="26"/>
          <w:szCs w:val="26"/>
        </w:rPr>
        <w:t xml:space="preserve"> </w:t>
      </w:r>
      <w:r>
        <w:rPr>
          <w:rFonts w:ascii="Times New Roman" w:eastAsia="Times New Roman" w:hAnsi="Times New Roman" w:cs="Times New Roman"/>
          <w:sz w:val="24"/>
          <w:szCs w:val="24"/>
        </w:rPr>
        <w:t xml:space="preserve">от </w:t>
      </w:r>
      <w:r w:rsidR="003A1D57">
        <w:rPr>
          <w:rFonts w:ascii="Times New Roman" w:eastAsia="Times New Roman" w:hAnsi="Times New Roman" w:cs="Times New Roman"/>
          <w:sz w:val="24"/>
          <w:szCs w:val="24"/>
        </w:rPr>
        <w:t xml:space="preserve">05.03.2020 </w:t>
      </w:r>
      <w:r>
        <w:rPr>
          <w:rFonts w:ascii="Times New Roman" w:eastAsia="Times New Roman" w:hAnsi="Times New Roman" w:cs="Times New Roman"/>
          <w:sz w:val="24"/>
          <w:szCs w:val="24"/>
        </w:rPr>
        <w:t xml:space="preserve">№ </w:t>
      </w:r>
      <w:r w:rsidR="003A1D57">
        <w:rPr>
          <w:rFonts w:ascii="Times New Roman" w:eastAsia="Times New Roman" w:hAnsi="Times New Roman" w:cs="Times New Roman"/>
          <w:sz w:val="24"/>
          <w:szCs w:val="24"/>
        </w:rPr>
        <w:t>159</w:t>
      </w:r>
      <w:r w:rsidR="00433B82">
        <w:rPr>
          <w:rFonts w:ascii="Times New Roman" w:eastAsia="Times New Roman" w:hAnsi="Times New Roman" w:cs="Times New Roman"/>
          <w:sz w:val="24"/>
          <w:szCs w:val="24"/>
        </w:rPr>
        <w:t>-п</w:t>
      </w: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626CDF">
      <w:pPr>
        <w:autoSpaceDE w:val="0"/>
        <w:autoSpaceDN w:val="0"/>
        <w:adjustRightInd w:val="0"/>
        <w:spacing w:after="0" w:line="240" w:lineRule="auto"/>
        <w:jc w:val="center"/>
        <w:rPr>
          <w:rFonts w:ascii="Times New Roman" w:eastAsia="Times New Roman" w:hAnsi="Times New Roman" w:cs="Times New Roman"/>
          <w:sz w:val="24"/>
          <w:szCs w:val="24"/>
        </w:rPr>
      </w:pPr>
      <w:r w:rsidRPr="00943FCC">
        <w:rPr>
          <w:rFonts w:ascii="Times New Roman" w:eastAsia="Times New Roman" w:hAnsi="Times New Roman" w:cs="Times New Roman"/>
          <w:bCs/>
          <w:sz w:val="24"/>
          <w:szCs w:val="24"/>
        </w:rPr>
        <w:t>АДМИНИСТРАТИВНЫЙ РЕГЛАМЕНТ</w:t>
      </w:r>
      <w:r w:rsidRPr="00943FCC">
        <w:rPr>
          <w:rFonts w:ascii="Times New Roman" w:eastAsia="Times New Roman" w:hAnsi="Times New Roman" w:cs="Times New Roman"/>
          <w:bCs/>
          <w:sz w:val="24"/>
          <w:szCs w:val="24"/>
        </w:rPr>
        <w:br/>
      </w:r>
      <w:r w:rsidRPr="00943FCC">
        <w:rPr>
          <w:rFonts w:ascii="Times New Roman" w:hAnsi="Times New Roman" w:cs="Times New Roman"/>
          <w:sz w:val="26"/>
          <w:szCs w:val="26"/>
        </w:rPr>
        <w:t>предоставления муниципальной услуги «</w:t>
      </w:r>
      <w:r w:rsidR="00626CDF">
        <w:rPr>
          <w:rFonts w:ascii="Times New Roman" w:eastAsia="Times New Roman" w:hAnsi="Times New Roman" w:cs="Times New Roman"/>
          <w:sz w:val="26"/>
          <w:szCs w:val="26"/>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943FCC">
        <w:rPr>
          <w:rFonts w:ascii="Times New Roman" w:hAnsi="Times New Roman" w:cs="Times New Roman"/>
          <w:sz w:val="26"/>
          <w:szCs w:val="26"/>
        </w:rPr>
        <w:t>»</w:t>
      </w:r>
      <w:r w:rsidRPr="00943FCC">
        <w:rPr>
          <w:rFonts w:ascii="Times New Roman" w:eastAsia="Times New Roman" w:hAnsi="Times New Roman" w:cs="Times New Roman"/>
          <w:sz w:val="24"/>
          <w:szCs w:val="24"/>
        </w:rPr>
        <w:t xml:space="preserve"> </w:t>
      </w:r>
    </w:p>
    <w:p w:rsidR="00626CDF" w:rsidRDefault="00626CD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1. Общие положения</w:t>
      </w:r>
    </w:p>
    <w:p w:rsidR="004212B3" w:rsidRPr="004212B3" w:rsidRDefault="004212B3" w:rsidP="004212B3">
      <w:pPr>
        <w:pStyle w:val="ConsPlusNormal0"/>
        <w:jc w:val="both"/>
        <w:rPr>
          <w:sz w:val="26"/>
          <w:szCs w:val="26"/>
        </w:rPr>
      </w:pPr>
    </w:p>
    <w:p w:rsidR="001100C2" w:rsidRDefault="004212B3"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54331">
        <w:rPr>
          <w:rFonts w:ascii="Times New Roman" w:hAnsi="Times New Roman" w:cs="Times New Roman"/>
          <w:sz w:val="26"/>
          <w:szCs w:val="26"/>
        </w:rPr>
        <w:t>1.1. Административный регламент предоставления муниципальной услуги «</w:t>
      </w:r>
      <w:r w:rsidR="00626CDF">
        <w:rPr>
          <w:rFonts w:ascii="Times New Roman" w:eastAsia="Times New Roman" w:hAnsi="Times New Roman" w:cs="Times New Roman"/>
          <w:sz w:val="26"/>
          <w:szCs w:val="26"/>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154331">
        <w:rPr>
          <w:rFonts w:ascii="Times New Roman" w:hAnsi="Times New Roman" w:cs="Times New Roman"/>
          <w:sz w:val="26"/>
          <w:szCs w:val="26"/>
        </w:rPr>
        <w:t xml:space="preserve">» (далее - Регламент) </w:t>
      </w:r>
      <w:r w:rsidR="001100C2">
        <w:rPr>
          <w:rFonts w:ascii="Times New Roman" w:hAnsi="Times New Roman" w:cs="Times New Roman"/>
          <w:sz w:val="26"/>
          <w:szCs w:val="26"/>
        </w:rPr>
        <w:t xml:space="preserve">устанавливает порядок и стандарт предоставления муниципальной услуги </w:t>
      </w:r>
      <w:r w:rsidR="001100C2">
        <w:rPr>
          <w:rFonts w:ascii="Times New Roman" w:eastAsia="Times New Roman" w:hAnsi="Times New Roman" w:cs="Times New Roman"/>
          <w:sz w:val="26"/>
          <w:szCs w:val="26"/>
        </w:rPr>
        <w:t>по направлению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176E2B" w:rsidRPr="00176E2B" w:rsidRDefault="00176E2B" w:rsidP="00176E2B">
      <w:pPr>
        <w:autoSpaceDE w:val="0"/>
        <w:autoSpaceDN w:val="0"/>
        <w:adjustRightInd w:val="0"/>
        <w:spacing w:after="0" w:line="240" w:lineRule="auto"/>
        <w:ind w:firstLine="540"/>
        <w:jc w:val="both"/>
        <w:rPr>
          <w:rFonts w:ascii="Times New Roman" w:hAnsi="Times New Roman" w:cs="Times New Roman"/>
          <w:sz w:val="26"/>
          <w:szCs w:val="26"/>
        </w:rPr>
      </w:pPr>
    </w:p>
    <w:p w:rsidR="004212B3" w:rsidRPr="004212B3" w:rsidRDefault="004212B3" w:rsidP="00176E2B">
      <w:pPr>
        <w:autoSpaceDE w:val="0"/>
        <w:autoSpaceDN w:val="0"/>
        <w:adjustRightInd w:val="0"/>
        <w:spacing w:after="0" w:line="240" w:lineRule="auto"/>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1.2. Круг заявителей</w:t>
      </w:r>
    </w:p>
    <w:p w:rsidR="004212B3" w:rsidRPr="004212B3" w:rsidRDefault="004212B3" w:rsidP="004212B3">
      <w:pPr>
        <w:pStyle w:val="ConsPlusNormal0"/>
        <w:jc w:val="both"/>
        <w:rPr>
          <w:sz w:val="26"/>
          <w:szCs w:val="26"/>
        </w:rPr>
      </w:pPr>
    </w:p>
    <w:p w:rsidR="001100C2" w:rsidRDefault="004212B3"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t xml:space="preserve">1.2.1. </w:t>
      </w:r>
      <w:r w:rsidR="001100C2">
        <w:rPr>
          <w:rFonts w:ascii="Times New Roman" w:eastAsia="Times New Roman" w:hAnsi="Times New Roman" w:cs="Times New Roman"/>
          <w:sz w:val="26"/>
          <w:szCs w:val="26"/>
        </w:rPr>
        <w:t xml:space="preserve">Заявителем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w:t>
      </w:r>
      <w:r w:rsidR="001100C2">
        <w:rPr>
          <w:rFonts w:ascii="Times New Roman" w:eastAsia="Times New Roman" w:hAnsi="Times New Roman" w:cs="Times New Roman"/>
          <w:sz w:val="26"/>
          <w:szCs w:val="26"/>
        </w:rPr>
        <w:lastRenderedPageBreak/>
        <w:t>органы), Государственная корпорация по атомной энергии «</w:t>
      </w:r>
      <w:proofErr w:type="spellStart"/>
      <w:r w:rsidR="001100C2">
        <w:rPr>
          <w:rFonts w:ascii="Times New Roman" w:eastAsia="Times New Roman" w:hAnsi="Times New Roman" w:cs="Times New Roman"/>
          <w:sz w:val="26"/>
          <w:szCs w:val="26"/>
        </w:rPr>
        <w:t>Росатом</w:t>
      </w:r>
      <w:proofErr w:type="spellEnd"/>
      <w:r w:rsidR="001100C2">
        <w:rPr>
          <w:rFonts w:ascii="Times New Roman" w:eastAsia="Times New Roman" w:hAnsi="Times New Roman" w:cs="Times New Roman"/>
          <w:sz w:val="26"/>
          <w:szCs w:val="26"/>
        </w:rPr>
        <w:t>», Государственная корпорация по космической деятельности «</w:t>
      </w:r>
      <w:proofErr w:type="spellStart"/>
      <w:r w:rsidR="001100C2">
        <w:rPr>
          <w:rFonts w:ascii="Times New Roman" w:eastAsia="Times New Roman" w:hAnsi="Times New Roman" w:cs="Times New Roman"/>
          <w:sz w:val="26"/>
          <w:szCs w:val="26"/>
        </w:rPr>
        <w:t>Роскосмос</w:t>
      </w:r>
      <w:proofErr w:type="spellEnd"/>
      <w:r w:rsidR="001100C2">
        <w:rPr>
          <w:rFonts w:ascii="Times New Roman" w:eastAsia="Times New Roman" w:hAnsi="Times New Roman" w:cs="Times New Roman"/>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объектов капитального строительства.</w:t>
      </w:r>
    </w:p>
    <w:p w:rsidR="004212B3" w:rsidRPr="001100C2" w:rsidRDefault="004212B3" w:rsidP="001100C2">
      <w:pPr>
        <w:autoSpaceDE w:val="0"/>
        <w:autoSpaceDN w:val="0"/>
        <w:adjustRightInd w:val="0"/>
        <w:spacing w:after="0" w:line="240" w:lineRule="auto"/>
        <w:ind w:firstLine="540"/>
        <w:jc w:val="both"/>
        <w:rPr>
          <w:rFonts w:ascii="Times New Roman" w:hAnsi="Times New Roman" w:cs="Times New Roman"/>
          <w:sz w:val="26"/>
          <w:szCs w:val="26"/>
        </w:rPr>
      </w:pPr>
      <w:r w:rsidRPr="001100C2">
        <w:rPr>
          <w:rFonts w:ascii="Times New Roman" w:hAnsi="Times New Roman" w:cs="Times New Roman"/>
          <w:sz w:val="26"/>
          <w:szCs w:val="26"/>
        </w:rPr>
        <w:t>1.2.2. От имени юридических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w:t>
      </w:r>
    </w:p>
    <w:p w:rsidR="004212B3" w:rsidRPr="004212B3" w:rsidRDefault="004212B3" w:rsidP="004212B3">
      <w:pPr>
        <w:pStyle w:val="ConsPlusNormal0"/>
        <w:ind w:firstLine="540"/>
        <w:jc w:val="both"/>
        <w:rPr>
          <w:sz w:val="26"/>
          <w:szCs w:val="26"/>
        </w:rPr>
      </w:pPr>
      <w:r w:rsidRPr="004212B3">
        <w:rPr>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4212B3" w:rsidRPr="004212B3" w:rsidRDefault="004212B3" w:rsidP="004212B3">
      <w:pPr>
        <w:pStyle w:val="ConsPlusNormal0"/>
        <w:ind w:firstLine="540"/>
        <w:jc w:val="both"/>
        <w:rPr>
          <w:sz w:val="26"/>
          <w:szCs w:val="26"/>
        </w:rPr>
      </w:pPr>
      <w:r w:rsidRPr="004212B3">
        <w:rPr>
          <w:sz w:val="26"/>
          <w:szCs w:val="26"/>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6"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4212B3">
      <w:pPr>
        <w:pStyle w:val="ConsPlusNormal0"/>
        <w:ind w:firstLine="540"/>
        <w:jc w:val="both"/>
        <w:rPr>
          <w:sz w:val="26"/>
          <w:szCs w:val="26"/>
        </w:rPr>
      </w:pPr>
      <w:r w:rsidRPr="004212B3">
        <w:rPr>
          <w:sz w:val="26"/>
          <w:szCs w:val="26"/>
        </w:rPr>
        <w:t>1.2.3. От имени физических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 представители:</w:t>
      </w:r>
    </w:p>
    <w:p w:rsidR="004212B3" w:rsidRPr="004212B3" w:rsidRDefault="004212B3" w:rsidP="004212B3">
      <w:pPr>
        <w:pStyle w:val="ConsPlusNormal0"/>
        <w:ind w:firstLine="540"/>
        <w:jc w:val="both"/>
        <w:rPr>
          <w:sz w:val="26"/>
          <w:szCs w:val="26"/>
        </w:rPr>
      </w:pPr>
      <w:r w:rsidRPr="004212B3">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212B3" w:rsidRPr="004212B3" w:rsidRDefault="004212B3" w:rsidP="004212B3">
      <w:pPr>
        <w:pStyle w:val="ConsPlusNormal0"/>
        <w:ind w:firstLine="540"/>
        <w:jc w:val="both"/>
        <w:rPr>
          <w:sz w:val="26"/>
          <w:szCs w:val="26"/>
        </w:rPr>
      </w:pPr>
      <w:r w:rsidRPr="004212B3">
        <w:rPr>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7"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1322BD">
      <w:pPr>
        <w:pStyle w:val="ConsPlusNormal0"/>
        <w:ind w:firstLine="540"/>
        <w:jc w:val="both"/>
        <w:rPr>
          <w:sz w:val="26"/>
          <w:szCs w:val="26"/>
        </w:rPr>
      </w:pPr>
      <w:r w:rsidRPr="004212B3">
        <w:rPr>
          <w:sz w:val="26"/>
          <w:szCs w:val="26"/>
        </w:rPr>
        <w:t xml:space="preserve">1.2.4. От имени заявителя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учреждением Республики 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1322BD">
        <w:rPr>
          <w:sz w:val="26"/>
          <w:szCs w:val="26"/>
        </w:rPr>
        <w:t>Усть-Абаканского района.</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1.3. Требования к порядку информирования о предоставлении муниципальной </w:t>
      </w:r>
      <w:r w:rsidRPr="004212B3">
        <w:rPr>
          <w:b w:val="0"/>
          <w:sz w:val="26"/>
          <w:szCs w:val="26"/>
        </w:rPr>
        <w:lastRenderedPageBreak/>
        <w:t>услуги</w:t>
      </w:r>
    </w:p>
    <w:p w:rsidR="004212B3" w:rsidRPr="004212B3" w:rsidRDefault="004212B3" w:rsidP="004212B3">
      <w:pPr>
        <w:pStyle w:val="ConsPlusNormal0"/>
        <w:jc w:val="both"/>
        <w:rPr>
          <w:sz w:val="26"/>
          <w:szCs w:val="26"/>
        </w:rPr>
      </w:pPr>
    </w:p>
    <w:p w:rsidR="001322BD" w:rsidRDefault="001322BD" w:rsidP="001322BD">
      <w:pPr>
        <w:spacing w:after="0" w:line="240" w:lineRule="auto"/>
        <w:ind w:firstLine="567"/>
        <w:jc w:val="both"/>
        <w:rPr>
          <w:rFonts w:ascii="Times New Roman" w:eastAsia="Times New Roman" w:hAnsi="Times New Roman" w:cs="Times New Roman"/>
          <w:sz w:val="26"/>
          <w:szCs w:val="26"/>
        </w:rPr>
      </w:pPr>
      <w:bookmarkStart w:id="0" w:name="P69"/>
      <w:bookmarkEnd w:id="0"/>
      <w:r w:rsidRPr="0092320D">
        <w:rPr>
          <w:rFonts w:ascii="Times New Roman" w:eastAsia="Times New Roman" w:hAnsi="Times New Roman" w:cs="Times New Roman"/>
          <w:sz w:val="26"/>
          <w:szCs w:val="26"/>
        </w:rPr>
        <w:t xml:space="preserve">1.3.1. 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 Управлением имущественных отношений администрации Усть-Абаканского района (далее </w:t>
      </w:r>
      <w:r>
        <w:rPr>
          <w:rFonts w:ascii="Times New Roman" w:eastAsia="Times New Roman" w:hAnsi="Times New Roman" w:cs="Times New Roman"/>
          <w:sz w:val="26"/>
          <w:szCs w:val="26"/>
        </w:rPr>
        <w:t>–</w:t>
      </w:r>
      <w:r w:rsidRPr="0092320D">
        <w:rPr>
          <w:rFonts w:ascii="Times New Roman" w:eastAsia="Times New Roman" w:hAnsi="Times New Roman" w:cs="Times New Roman"/>
          <w:sz w:val="26"/>
          <w:szCs w:val="26"/>
        </w:rPr>
        <w:t xml:space="preserve"> Управление) по адресу: Республика Хакасия, р.п. Усть-Абакан, </w:t>
      </w:r>
      <w:r>
        <w:rPr>
          <w:rFonts w:ascii="Times New Roman" w:eastAsia="Times New Roman" w:hAnsi="Times New Roman" w:cs="Times New Roman"/>
          <w:sz w:val="26"/>
          <w:szCs w:val="26"/>
        </w:rPr>
        <w:t xml:space="preserve">                          </w:t>
      </w:r>
      <w:r w:rsidRPr="0092320D">
        <w:rPr>
          <w:rFonts w:ascii="Times New Roman" w:eastAsia="Times New Roman" w:hAnsi="Times New Roman" w:cs="Times New Roman"/>
          <w:sz w:val="26"/>
          <w:szCs w:val="26"/>
        </w:rPr>
        <w:t xml:space="preserve">ул. Гидролизная, 9, </w:t>
      </w:r>
      <w:r>
        <w:rPr>
          <w:rFonts w:ascii="Times New Roman" w:eastAsia="Times New Roman" w:hAnsi="Times New Roman" w:cs="Times New Roman"/>
          <w:sz w:val="26"/>
          <w:szCs w:val="26"/>
        </w:rPr>
        <w:t xml:space="preserve">1 этаж, </w:t>
      </w:r>
      <w:r w:rsidRPr="0092320D">
        <w:rPr>
          <w:rFonts w:ascii="Times New Roman" w:eastAsia="Times New Roman" w:hAnsi="Times New Roman" w:cs="Times New Roman"/>
          <w:sz w:val="26"/>
          <w:szCs w:val="26"/>
        </w:rPr>
        <w:t xml:space="preserve">кабинеты </w:t>
      </w:r>
      <w:r w:rsidRPr="00154331">
        <w:rPr>
          <w:rFonts w:ascii="Times New Roman" w:eastAsia="Times New Roman" w:hAnsi="Times New Roman" w:cs="Times New Roman"/>
          <w:sz w:val="26"/>
          <w:szCs w:val="26"/>
        </w:rPr>
        <w:t xml:space="preserve">№№ 1, </w:t>
      </w:r>
      <w:r w:rsidR="00154331">
        <w:rPr>
          <w:rFonts w:ascii="Times New Roman" w:eastAsia="Times New Roman" w:hAnsi="Times New Roman" w:cs="Times New Roman"/>
          <w:sz w:val="26"/>
          <w:szCs w:val="26"/>
        </w:rPr>
        <w:t>4.</w:t>
      </w:r>
      <w:r w:rsidRPr="0092320D">
        <w:rPr>
          <w:rFonts w:ascii="Times New Roman" w:eastAsia="Times New Roman" w:hAnsi="Times New Roman" w:cs="Times New Roman"/>
          <w:sz w:val="26"/>
          <w:szCs w:val="26"/>
        </w:rPr>
        <w:t xml:space="preserve"> Почтовый адрес для направления документов и обращений: 655100, Республика Хакасия, </w:t>
      </w:r>
      <w:r>
        <w:rPr>
          <w:rFonts w:ascii="Times New Roman" w:eastAsia="Times New Roman" w:hAnsi="Times New Roman" w:cs="Times New Roman"/>
          <w:sz w:val="26"/>
          <w:szCs w:val="26"/>
        </w:rPr>
        <w:t xml:space="preserve">Усть-Абаканский район,          </w:t>
      </w:r>
      <w:r w:rsidRPr="0092320D">
        <w:rPr>
          <w:rFonts w:ascii="Times New Roman" w:eastAsia="Times New Roman" w:hAnsi="Times New Roman" w:cs="Times New Roman"/>
          <w:sz w:val="26"/>
          <w:szCs w:val="26"/>
        </w:rPr>
        <w:t xml:space="preserve">р.п. Усть-Абакан, ул. Гидролизная, 9. </w:t>
      </w:r>
    </w:p>
    <w:p w:rsidR="001322BD" w:rsidRPr="002F06C5" w:rsidRDefault="001322BD" w:rsidP="001322BD">
      <w:pPr>
        <w:spacing w:after="0" w:line="240" w:lineRule="auto"/>
        <w:ind w:firstLine="567"/>
        <w:jc w:val="both"/>
        <w:rPr>
          <w:rFonts w:ascii="Times New Roman" w:eastAsia="Times New Roman" w:hAnsi="Times New Roman" w:cs="Times New Roman"/>
          <w:sz w:val="26"/>
          <w:szCs w:val="26"/>
        </w:rPr>
      </w:pPr>
      <w:r w:rsidRPr="002F06C5">
        <w:rPr>
          <w:rFonts w:ascii="Times New Roman" w:eastAsia="Times New Roman" w:hAnsi="Times New Roman" w:cs="Times New Roman"/>
          <w:sz w:val="26"/>
          <w:szCs w:val="26"/>
        </w:rPr>
        <w:t>Официальный сайт администрации Усть-Абаканского района в информаци</w:t>
      </w:r>
      <w:r>
        <w:rPr>
          <w:rFonts w:ascii="Times New Roman" w:eastAsia="Times New Roman" w:hAnsi="Times New Roman" w:cs="Times New Roman"/>
          <w:sz w:val="26"/>
          <w:szCs w:val="26"/>
        </w:rPr>
        <w:t>онно-телекоммуникационной сети «Интернет» (далее - сеть «Интернет»</w:t>
      </w:r>
      <w:r w:rsidRPr="002F06C5">
        <w:rPr>
          <w:rFonts w:ascii="Times New Roman" w:eastAsia="Times New Roman" w:hAnsi="Times New Roman" w:cs="Times New Roman"/>
          <w:sz w:val="26"/>
          <w:szCs w:val="26"/>
        </w:rPr>
        <w:t xml:space="preserve">): </w:t>
      </w:r>
      <w:proofErr w:type="spellStart"/>
      <w:r w:rsidRPr="002F06C5">
        <w:rPr>
          <w:rFonts w:ascii="Times New Roman" w:hAnsi="Times New Roman" w:cs="Times New Roman"/>
          <w:sz w:val="26"/>
          <w:szCs w:val="26"/>
          <w:u w:val="single"/>
        </w:rPr>
        <w:t>усть-</w:t>
      </w:r>
      <w:r w:rsidRPr="00154331">
        <w:rPr>
          <w:rFonts w:ascii="Times New Roman" w:hAnsi="Times New Roman" w:cs="Times New Roman"/>
          <w:sz w:val="26"/>
          <w:szCs w:val="26"/>
          <w:u w:val="single"/>
        </w:rPr>
        <w:t>абакан.рус</w:t>
      </w:r>
      <w:proofErr w:type="spellEnd"/>
      <w:r w:rsidRPr="00154331">
        <w:rPr>
          <w:rFonts w:ascii="Times New Roman" w:hAnsi="Times New Roman" w:cs="Times New Roman"/>
          <w:sz w:val="26"/>
          <w:szCs w:val="26"/>
        </w:rPr>
        <w:t>, а</w:t>
      </w:r>
      <w:r w:rsidRPr="00154331">
        <w:rPr>
          <w:rFonts w:ascii="Times New Roman" w:eastAsia="Times New Roman" w:hAnsi="Times New Roman" w:cs="Times New Roman"/>
          <w:sz w:val="26"/>
          <w:szCs w:val="26"/>
        </w:rPr>
        <w:t xml:space="preserve">дрес электронной почты: </w:t>
      </w:r>
      <w:hyperlink r:id="rId8" w:history="1">
        <w:r w:rsidRPr="00154331">
          <w:rPr>
            <w:rStyle w:val="a5"/>
            <w:rFonts w:ascii="Times New Roman" w:hAnsi="Times New Roman" w:cs="Times New Roman"/>
            <w:sz w:val="26"/>
            <w:szCs w:val="26"/>
          </w:rPr>
          <w:t>upravlenie-io@mail.ru</w:t>
        </w:r>
      </w:hyperlink>
      <w:r w:rsidRPr="00154331">
        <w:rPr>
          <w:rFonts w:ascii="Times New Roman" w:hAnsi="Times New Roman" w:cs="Times New Roman"/>
          <w:sz w:val="26"/>
          <w:szCs w:val="26"/>
        </w:rPr>
        <w:t>, н</w:t>
      </w:r>
      <w:r w:rsidRPr="00154331">
        <w:rPr>
          <w:rFonts w:ascii="Times New Roman" w:eastAsia="Times New Roman" w:hAnsi="Times New Roman" w:cs="Times New Roman"/>
          <w:sz w:val="26"/>
          <w:szCs w:val="26"/>
        </w:rPr>
        <w:t>омера телефонов: 8(39032)</w:t>
      </w:r>
      <w:r w:rsidR="00154331" w:rsidRPr="00154331">
        <w:rPr>
          <w:rFonts w:ascii="Times New Roman" w:eastAsia="Times New Roman" w:hAnsi="Times New Roman" w:cs="Times New Roman"/>
          <w:sz w:val="26"/>
          <w:szCs w:val="26"/>
        </w:rPr>
        <w:t>2-19-44</w:t>
      </w:r>
      <w:r w:rsidRPr="002F06C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8</w:t>
      </w:r>
      <w:r w:rsidRPr="002F06C5">
        <w:rPr>
          <w:rFonts w:ascii="Times New Roman" w:eastAsia="Times New Roman" w:hAnsi="Times New Roman" w:cs="Times New Roman"/>
          <w:sz w:val="26"/>
          <w:szCs w:val="26"/>
        </w:rPr>
        <w:t>(39032)2-04-68</w:t>
      </w:r>
      <w:r>
        <w:rPr>
          <w:rFonts w:ascii="Times New Roman" w:eastAsia="Times New Roman" w:hAnsi="Times New Roman" w:cs="Times New Roman"/>
          <w:sz w:val="26"/>
          <w:szCs w:val="26"/>
        </w:rPr>
        <w:t>.</w:t>
      </w:r>
    </w:p>
    <w:p w:rsidR="001322BD" w:rsidRDefault="001322BD" w:rsidP="001322BD">
      <w:pPr>
        <w:tabs>
          <w:tab w:val="left" w:pos="567"/>
        </w:tabs>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1.3.2. Режим работы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с 8.00 до 17.00, с понедельника по пятницу включительно (кроме нерабочих праздничных дней), перерыв - с 12.00 до 13.00.</w:t>
      </w:r>
      <w:r w:rsidRPr="00974AB5">
        <w:rPr>
          <w:rFonts w:ascii="Times New Roman" w:eastAsia="Times New Roman" w:hAnsi="Times New Roman" w:cs="Times New Roman"/>
          <w:sz w:val="26"/>
          <w:szCs w:val="26"/>
        </w:rPr>
        <w:br/>
        <w:t>Прием заявлений от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Прием специалистами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xml:space="preserve">, непосредственно </w:t>
      </w:r>
      <w:r>
        <w:rPr>
          <w:rFonts w:ascii="Times New Roman" w:eastAsia="Times New Roman" w:hAnsi="Times New Roman" w:cs="Times New Roman"/>
          <w:sz w:val="26"/>
          <w:szCs w:val="26"/>
        </w:rPr>
        <w:t>предоставляющими</w:t>
      </w:r>
      <w:r w:rsidRPr="00974AB5">
        <w:rPr>
          <w:rFonts w:ascii="Times New Roman" w:eastAsia="Times New Roman" w:hAnsi="Times New Roman" w:cs="Times New Roman"/>
          <w:sz w:val="26"/>
          <w:szCs w:val="26"/>
        </w:rPr>
        <w:t xml:space="preserve"> муниципальную услугу, осуществляется с 8.00 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hAnsi="Times New Roman" w:cs="Times New Roman"/>
          <w:sz w:val="26"/>
          <w:szCs w:val="26"/>
        </w:rPr>
      </w:pPr>
      <w:r>
        <w:rPr>
          <w:rFonts w:ascii="Times New Roman" w:eastAsia="Times New Roman" w:hAnsi="Times New Roman" w:cs="Times New Roman"/>
          <w:sz w:val="26"/>
          <w:szCs w:val="26"/>
          <w:lang w:eastAsia="zh-CN"/>
        </w:rPr>
        <w:t xml:space="preserve">1.3.3. </w:t>
      </w:r>
      <w:r>
        <w:rPr>
          <w:rFonts w:ascii="Times New Roman" w:hAnsi="Times New Roman" w:cs="Times New Roman"/>
          <w:sz w:val="26"/>
          <w:szCs w:val="26"/>
        </w:rPr>
        <w:t xml:space="preserve">Информация о предоставлении муниципальной услуги размещается непосредственно в здании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Pr>
          <w:rFonts w:ascii="Times New Roman" w:hAnsi="Times New Roman" w:cs="Times New Roman"/>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1.3.4. </w:t>
      </w:r>
      <w:r>
        <w:rPr>
          <w:rFonts w:ascii="Times New Roman" w:eastAsia="Calibri" w:hAnsi="Times New Roman" w:cs="Times New Roman"/>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наименование и почтовый адрес, адрес официального сайта и электронной почты </w:t>
      </w:r>
      <w:r>
        <w:rPr>
          <w:rFonts w:ascii="Times New Roman" w:eastAsia="Times New Roman" w:hAnsi="Times New Roman" w:cs="Times New Roman"/>
          <w:sz w:val="26"/>
          <w:szCs w:val="26"/>
          <w:shd w:val="clear" w:color="auto" w:fill="FFFFFF"/>
        </w:rPr>
        <w:t>Управления имущественных отношений администрации Усть-Абаканского района</w:t>
      </w:r>
      <w:r>
        <w:rPr>
          <w:rFonts w:ascii="Times New Roman" w:eastAsia="Times New Roman" w:hAnsi="Times New Roman" w:cs="Times New Roman"/>
          <w:sz w:val="26"/>
          <w:szCs w:val="26"/>
        </w:rPr>
        <w:t xml:space="preserve"> в сети «Интернет»;</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Pr>
          <w:rFonts w:ascii="Times New Roman" w:hAnsi="Times New Roman" w:cs="Times New Roman"/>
          <w:sz w:val="26"/>
          <w:szCs w:val="26"/>
        </w:rPr>
        <w:t>номера телефонов для обращения заявителей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график работы Управления имущественных отношений администрации Усть-Абаканского района, время приема заявителей;</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5) блок-схема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перечень документов, необходимых для получения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образец заполнения заявления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 сроки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 </w:t>
      </w:r>
      <w:r>
        <w:rPr>
          <w:rFonts w:ascii="Times New Roman" w:hAnsi="Times New Roman" w:cs="Times New Roman"/>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текст настоящего Регламента с приложени</w:t>
      </w:r>
      <w:r w:rsidR="00F45271">
        <w:rPr>
          <w:rFonts w:ascii="Times New Roman" w:eastAsia="Times New Roman" w:hAnsi="Times New Roman" w:cs="Times New Roman"/>
          <w:sz w:val="26"/>
          <w:szCs w:val="26"/>
        </w:rPr>
        <w:t>ем</w:t>
      </w:r>
      <w:r>
        <w:rPr>
          <w:rFonts w:ascii="Times New Roman" w:eastAsia="Times New Roman" w:hAnsi="Times New Roman" w:cs="Times New Roman"/>
          <w:sz w:val="26"/>
          <w:szCs w:val="26"/>
        </w:rPr>
        <w:t>.</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1.3.5. </w:t>
      </w:r>
      <w:r>
        <w:rPr>
          <w:rFonts w:ascii="Times New Roman" w:eastAsia="Times New Roman" w:hAnsi="Times New Roman" w:cs="Times New Roman"/>
          <w:sz w:val="26"/>
          <w:szCs w:val="26"/>
        </w:rPr>
        <w:t>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1322BD" w:rsidRPr="00BC5F87" w:rsidRDefault="001322BD" w:rsidP="001322BD">
      <w:pPr>
        <w:suppressAutoHyphens/>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соответствии  с  частью  7 статьи 13 Федерального закона от  02.05.2006 </w:t>
      </w:r>
      <w:r w:rsidR="00154331">
        <w:rPr>
          <w:rFonts w:ascii="Times New Roman" w:eastAsia="Calibri" w:hAnsi="Times New Roman" w:cs="Times New Roman"/>
          <w:sz w:val="26"/>
          <w:szCs w:val="26"/>
        </w:rPr>
        <w:t xml:space="preserve">    </w:t>
      </w:r>
      <w:r>
        <w:rPr>
          <w:rFonts w:ascii="Times New Roman" w:eastAsia="Calibri" w:hAnsi="Times New Roman" w:cs="Times New Roman"/>
          <w:sz w:val="26"/>
          <w:szCs w:val="26"/>
        </w:rPr>
        <w:t>№ 59-ФЗ «О порядке рассмотрения обращений граждан Российской Федерации»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1.3.7.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1.3.8.  </w:t>
      </w:r>
      <w:r>
        <w:rPr>
          <w:rFonts w:ascii="Times New Roman" w:hAnsi="Times New Roman" w:cs="Times New Roman"/>
          <w:sz w:val="26"/>
          <w:szCs w:val="26"/>
        </w:rPr>
        <w:t>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zh-CN"/>
        </w:rPr>
        <w:t xml:space="preserve">1.3.9. </w:t>
      </w:r>
      <w:r>
        <w:rPr>
          <w:rFonts w:ascii="Times New Roman" w:eastAsia="Calibri" w:hAnsi="Times New Roman" w:cs="Times New Roman"/>
          <w:sz w:val="26"/>
          <w:szCs w:val="26"/>
        </w:rPr>
        <w:t xml:space="preserve">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w:t>
      </w:r>
      <w:r>
        <w:rPr>
          <w:rFonts w:ascii="Times New Roman" w:eastAsia="Calibri" w:hAnsi="Times New Roman" w:cs="Times New Roman"/>
          <w:sz w:val="26"/>
          <w:szCs w:val="26"/>
        </w:rPr>
        <w:lastRenderedPageBreak/>
        <w:t>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hAnsi="Times New Roman" w:cs="Times New Roman"/>
          <w:sz w:val="26"/>
          <w:szCs w:val="26"/>
        </w:rPr>
        <w:t xml:space="preserve">1.3.10.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(его территориальных отделах) (далее </w:t>
      </w:r>
      <w:r w:rsidR="00154331">
        <w:rPr>
          <w:rFonts w:ascii="Times New Roman" w:hAnsi="Times New Roman" w:cs="Times New Roman"/>
          <w:sz w:val="26"/>
          <w:szCs w:val="26"/>
        </w:rPr>
        <w:t>-</w:t>
      </w:r>
      <w:r>
        <w:rPr>
          <w:rFonts w:ascii="Times New Roman" w:hAnsi="Times New Roman" w:cs="Times New Roman"/>
          <w:sz w:val="26"/>
          <w:szCs w:val="26"/>
        </w:rPr>
        <w:t xml:space="preserve"> ГАУ РХ «МФЦ Хакасии», многофункциональный центр).</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Место нахождения территориального отдела № 9 ГАУ РХ «МФЦ Хакасии» в </w:t>
      </w:r>
      <w:proofErr w:type="spellStart"/>
      <w:r>
        <w:rPr>
          <w:rFonts w:ascii="Times New Roman" w:hAnsi="Times New Roman" w:cs="Times New Roman"/>
          <w:sz w:val="26"/>
          <w:szCs w:val="26"/>
        </w:rPr>
        <w:t>рп.Усть-Абакан</w:t>
      </w:r>
      <w:proofErr w:type="spellEnd"/>
      <w:r>
        <w:rPr>
          <w:rFonts w:ascii="Times New Roman" w:hAnsi="Times New Roman" w:cs="Times New Roman"/>
          <w:sz w:val="26"/>
          <w:szCs w:val="26"/>
        </w:rPr>
        <w:t>: 655100, Республика Хакасия, Усть-Абаканский район, 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 помещение 1Н.</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Почтовый адрес: 655100, Республика Хакасия, Усть-Абаканский район, </w:t>
      </w:r>
      <w:r w:rsidR="00154331">
        <w:rPr>
          <w:rFonts w:ascii="Times New Roman" w:hAnsi="Times New Roman" w:cs="Times New Roman"/>
          <w:sz w:val="26"/>
          <w:szCs w:val="26"/>
        </w:rPr>
        <w:t xml:space="preserve">       </w:t>
      </w:r>
      <w:r>
        <w:rPr>
          <w:rFonts w:ascii="Times New Roman" w:hAnsi="Times New Roman" w:cs="Times New Roman"/>
          <w:sz w:val="26"/>
          <w:szCs w:val="26"/>
        </w:rPr>
        <w:t>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Официальный сайт многофункционального центра в сети «Интернет»: www.mfc-19.ru.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Электронная почта: mfc@mfc-19.ru.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Контакт-центр: 8(800)-700-99-09.</w:t>
      </w:r>
    </w:p>
    <w:p w:rsidR="004212B3" w:rsidRPr="004212B3" w:rsidRDefault="004212B3" w:rsidP="004212B3">
      <w:pPr>
        <w:pStyle w:val="ConsPlusNormal0"/>
        <w:jc w:val="both"/>
        <w:rPr>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jc w:val="both"/>
        <w:rPr>
          <w:sz w:val="26"/>
          <w:szCs w:val="26"/>
        </w:rPr>
      </w:pPr>
    </w:p>
    <w:p w:rsidR="004212B3" w:rsidRPr="004212B3" w:rsidRDefault="004212B3" w:rsidP="001100C2">
      <w:pPr>
        <w:autoSpaceDE w:val="0"/>
        <w:autoSpaceDN w:val="0"/>
        <w:adjustRightInd w:val="0"/>
        <w:spacing w:after="0" w:line="240" w:lineRule="auto"/>
        <w:ind w:firstLine="540"/>
        <w:jc w:val="both"/>
        <w:rPr>
          <w:sz w:val="26"/>
          <w:szCs w:val="26"/>
        </w:rPr>
      </w:pPr>
      <w:r w:rsidRPr="001100C2">
        <w:rPr>
          <w:rFonts w:ascii="Times New Roman" w:hAnsi="Times New Roman" w:cs="Times New Roman"/>
          <w:sz w:val="26"/>
          <w:szCs w:val="26"/>
        </w:rPr>
        <w:t>Муниципальная услуга</w:t>
      </w:r>
      <w:r w:rsidRPr="004212B3">
        <w:rPr>
          <w:sz w:val="26"/>
          <w:szCs w:val="26"/>
        </w:rPr>
        <w:t xml:space="preserve"> </w:t>
      </w:r>
      <w:r w:rsidR="00154331">
        <w:rPr>
          <w:sz w:val="26"/>
          <w:szCs w:val="26"/>
        </w:rPr>
        <w:t>«</w:t>
      </w:r>
      <w:r w:rsidR="001100C2">
        <w:rPr>
          <w:rFonts w:ascii="Times New Roman" w:eastAsia="Times New Roman" w:hAnsi="Times New Roman" w:cs="Times New Roman"/>
          <w:sz w:val="26"/>
          <w:szCs w:val="26"/>
        </w:rPr>
        <w:t xml:space="preserve">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w:t>
      </w:r>
      <w:r w:rsidR="001100C2" w:rsidRPr="001100C2">
        <w:rPr>
          <w:rFonts w:ascii="Times New Roman" w:eastAsia="Times New Roman" w:hAnsi="Times New Roman" w:cs="Times New Roman"/>
          <w:sz w:val="26"/>
          <w:szCs w:val="26"/>
        </w:rPr>
        <w:t>деятельности</w:t>
      </w:r>
      <w:r w:rsidR="00154331" w:rsidRPr="001100C2">
        <w:rPr>
          <w:rFonts w:ascii="Times New Roman" w:hAnsi="Times New Roman" w:cs="Times New Roman"/>
          <w:sz w:val="26"/>
          <w:szCs w:val="26"/>
        </w:rPr>
        <w:t>»</w:t>
      </w:r>
      <w:r w:rsidRPr="001100C2">
        <w:rPr>
          <w:rFonts w:ascii="Times New Roman" w:hAnsi="Times New Roman" w:cs="Times New Roman"/>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4212B3" w:rsidRPr="004212B3" w:rsidRDefault="004212B3" w:rsidP="004212B3">
      <w:pPr>
        <w:pStyle w:val="ConsPlusNormal0"/>
        <w:jc w:val="both"/>
        <w:rPr>
          <w:sz w:val="26"/>
          <w:szCs w:val="26"/>
        </w:rPr>
      </w:pPr>
    </w:p>
    <w:p w:rsidR="00B76790" w:rsidRDefault="004212B3" w:rsidP="00B76790">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76790">
        <w:rPr>
          <w:rFonts w:ascii="Times New Roman" w:hAnsi="Times New Roman" w:cs="Times New Roman"/>
          <w:sz w:val="26"/>
          <w:szCs w:val="26"/>
        </w:rPr>
        <w:t xml:space="preserve">Органом, предоставляющим муниципальную услугу на территории </w:t>
      </w:r>
      <w:r w:rsidR="00154331" w:rsidRPr="00B76790">
        <w:rPr>
          <w:rFonts w:ascii="Times New Roman" w:hAnsi="Times New Roman" w:cs="Times New Roman"/>
          <w:sz w:val="26"/>
          <w:szCs w:val="26"/>
        </w:rPr>
        <w:t>муниципального образования Усть-Абаканский район</w:t>
      </w:r>
      <w:r w:rsidRPr="00B76790">
        <w:rPr>
          <w:rFonts w:ascii="Times New Roman" w:hAnsi="Times New Roman" w:cs="Times New Roman"/>
          <w:sz w:val="26"/>
          <w:szCs w:val="26"/>
        </w:rPr>
        <w:t xml:space="preserve">, является </w:t>
      </w:r>
      <w:r w:rsidR="00B76790">
        <w:rPr>
          <w:rFonts w:ascii="Times New Roman" w:eastAsia="Times New Roman" w:hAnsi="Times New Roman" w:cs="Times New Roman"/>
          <w:sz w:val="26"/>
          <w:szCs w:val="26"/>
        </w:rPr>
        <w:t>Управление имущественных отношений администрации Усть-Абаканского района</w:t>
      </w:r>
      <w:r w:rsidR="00B76790" w:rsidRPr="00974AB5">
        <w:rPr>
          <w:rFonts w:ascii="Times New Roman" w:eastAsia="Times New Roman" w:hAnsi="Times New Roman" w:cs="Times New Roman"/>
          <w:sz w:val="26"/>
          <w:szCs w:val="26"/>
        </w:rPr>
        <w:t xml:space="preserve"> (далее </w:t>
      </w:r>
      <w:r w:rsidR="00B76790">
        <w:rPr>
          <w:rFonts w:ascii="Times New Roman" w:eastAsia="Times New Roman" w:hAnsi="Times New Roman" w:cs="Times New Roman"/>
          <w:sz w:val="26"/>
          <w:szCs w:val="26"/>
        </w:rPr>
        <w:t>–</w:t>
      </w:r>
      <w:r w:rsidR="00B76790" w:rsidRPr="00974AB5">
        <w:rPr>
          <w:rFonts w:ascii="Times New Roman" w:eastAsia="Times New Roman" w:hAnsi="Times New Roman" w:cs="Times New Roman"/>
          <w:sz w:val="26"/>
          <w:szCs w:val="26"/>
        </w:rPr>
        <w:t xml:space="preserve"> </w:t>
      </w:r>
      <w:r w:rsidR="00B76790">
        <w:rPr>
          <w:rFonts w:ascii="Times New Roman" w:eastAsia="Times New Roman" w:hAnsi="Times New Roman" w:cs="Times New Roman"/>
          <w:sz w:val="26"/>
          <w:szCs w:val="26"/>
        </w:rPr>
        <w:t xml:space="preserve">Управление, </w:t>
      </w:r>
      <w:r w:rsidR="00B76790" w:rsidRPr="00974AB5">
        <w:rPr>
          <w:rFonts w:ascii="Times New Roman" w:eastAsia="Times New Roman" w:hAnsi="Times New Roman" w:cs="Times New Roman"/>
          <w:sz w:val="26"/>
          <w:szCs w:val="26"/>
        </w:rPr>
        <w:t>уполномоченный</w:t>
      </w:r>
      <w:r w:rsidR="00B76790">
        <w:rPr>
          <w:rFonts w:ascii="Times New Roman" w:eastAsia="Times New Roman" w:hAnsi="Times New Roman" w:cs="Times New Roman"/>
          <w:sz w:val="26"/>
          <w:szCs w:val="26"/>
        </w:rPr>
        <w:t xml:space="preserve"> </w:t>
      </w:r>
      <w:r w:rsidR="00B76790" w:rsidRPr="00974AB5">
        <w:rPr>
          <w:rFonts w:ascii="Times New Roman" w:eastAsia="Times New Roman" w:hAnsi="Times New Roman" w:cs="Times New Roman"/>
          <w:sz w:val="26"/>
          <w:szCs w:val="26"/>
        </w:rPr>
        <w:t>орган).</w:t>
      </w:r>
    </w:p>
    <w:p w:rsidR="00674E4D" w:rsidRDefault="004212B3" w:rsidP="00176E2B">
      <w:pPr>
        <w:pStyle w:val="ConsPlusNormal0"/>
        <w:ind w:firstLine="540"/>
        <w:jc w:val="both"/>
        <w:rPr>
          <w:b/>
          <w:sz w:val="26"/>
          <w:szCs w:val="26"/>
        </w:rPr>
      </w:pPr>
      <w:r w:rsidRPr="004212B3">
        <w:rPr>
          <w:sz w:val="26"/>
          <w:szCs w:val="26"/>
        </w:rPr>
        <w:t xml:space="preserve">Уполномоченный орган в рамках предоставления муниципальной услуги осуществляет межведомственное </w:t>
      </w:r>
      <w:r w:rsidR="00176E2B">
        <w:rPr>
          <w:sz w:val="26"/>
          <w:szCs w:val="26"/>
        </w:rPr>
        <w:t xml:space="preserve">информационное взаимодействие </w:t>
      </w:r>
      <w:r w:rsidR="00176E2B" w:rsidRPr="00176E2B">
        <w:rPr>
          <w:sz w:val="26"/>
          <w:szCs w:val="26"/>
        </w:rPr>
        <w:t>с Федеральной налоговой службой, Управлением Федеральной службы государственной регистрации, кадастра и картографии по Республике Хакасия.</w:t>
      </w:r>
    </w:p>
    <w:p w:rsidR="00176E2B" w:rsidRDefault="00176E2B"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1100C2" w:rsidP="004212B3">
      <w:pPr>
        <w:pStyle w:val="ConsPlusNormal0"/>
        <w:ind w:firstLine="540"/>
        <w:jc w:val="both"/>
        <w:rPr>
          <w:sz w:val="26"/>
          <w:szCs w:val="26"/>
        </w:rPr>
      </w:pPr>
      <w:r>
        <w:rPr>
          <w:sz w:val="26"/>
          <w:szCs w:val="26"/>
        </w:rPr>
        <w:t xml:space="preserve">2.3.1. </w:t>
      </w:r>
      <w:r w:rsidR="004212B3" w:rsidRPr="004212B3">
        <w:rPr>
          <w:sz w:val="26"/>
          <w:szCs w:val="26"/>
        </w:rPr>
        <w:t>Результатом предоставления муниципальной услуги являются:</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также - уведомление о </w:t>
      </w:r>
      <w:r>
        <w:rPr>
          <w:rFonts w:ascii="Times New Roman" w:eastAsia="Times New Roman" w:hAnsi="Times New Roman" w:cs="Times New Roman"/>
          <w:sz w:val="26"/>
          <w:szCs w:val="26"/>
        </w:rPr>
        <w:lastRenderedPageBreak/>
        <w:t>соответствии построенного объекта, решение о предоставлении муниципальной услуги);</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также - уведомление о несоответствии построенного объекта, решение о предоставлении муниципальной услуги).</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2.3.2.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застройщику только в случае, если: </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9" w:history="1">
        <w:r>
          <w:rPr>
            <w:rFonts w:ascii="Times New Roman" w:eastAsia="Times New Roman" w:hAnsi="Times New Roman" w:cs="Times New Roman"/>
            <w:color w:val="0000FF"/>
            <w:sz w:val="26"/>
            <w:szCs w:val="26"/>
          </w:rPr>
          <w:t>пункте 1 части 19 статьи 55</w:t>
        </w:r>
      </w:hyperlink>
      <w:r>
        <w:rPr>
          <w:rFonts w:ascii="Times New Roman" w:eastAsia="Times New Roman" w:hAnsi="Times New Roman" w:cs="Times New Roman"/>
          <w:sz w:val="26"/>
          <w:szCs w:val="26"/>
        </w:rP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176E2B" w:rsidRPr="004212B3" w:rsidRDefault="00176E2B" w:rsidP="00176E2B">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4212B3" w:rsidRPr="004212B3" w:rsidRDefault="004212B3" w:rsidP="004212B3">
      <w:pPr>
        <w:pStyle w:val="ConsPlusNormal0"/>
        <w:jc w:val="both"/>
        <w:rPr>
          <w:sz w:val="26"/>
          <w:szCs w:val="26"/>
        </w:rPr>
      </w:pP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течение семи рабочих дней со дня поступления уведомления об окончании строительства и прилагаемых к нему документов.</w:t>
      </w:r>
    </w:p>
    <w:p w:rsidR="00674E4D" w:rsidRDefault="00674E4D"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4212B3" w:rsidRPr="004212B3" w:rsidRDefault="004212B3" w:rsidP="004212B3">
      <w:pPr>
        <w:pStyle w:val="ConsPlusNormal0"/>
        <w:ind w:firstLine="540"/>
        <w:jc w:val="both"/>
        <w:rPr>
          <w:sz w:val="26"/>
          <w:szCs w:val="26"/>
        </w:rPr>
      </w:pPr>
      <w:r w:rsidRPr="004212B3">
        <w:rPr>
          <w:sz w:val="26"/>
          <w:szCs w:val="26"/>
        </w:rPr>
        <w:lastRenderedPageBreak/>
        <w:t xml:space="preserve">1) </w:t>
      </w:r>
      <w:hyperlink r:id="rId10" w:history="1">
        <w:r w:rsidRPr="004212B3">
          <w:rPr>
            <w:color w:val="0000FF"/>
            <w:sz w:val="26"/>
            <w:szCs w:val="26"/>
          </w:rPr>
          <w:t>Конституцией</w:t>
        </w:r>
      </w:hyperlink>
      <w:r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2) Гражданским </w:t>
      </w:r>
      <w:hyperlink r:id="rId11" w:history="1">
        <w:r w:rsidRPr="004212B3">
          <w:rPr>
            <w:color w:val="0000FF"/>
            <w:sz w:val="26"/>
            <w:szCs w:val="26"/>
          </w:rPr>
          <w:t>кодексом</w:t>
        </w:r>
      </w:hyperlink>
      <w:r w:rsidRPr="004212B3">
        <w:rPr>
          <w:sz w:val="26"/>
          <w:szCs w:val="26"/>
        </w:rPr>
        <w:t xml:space="preserve"> Российской Федерации;</w:t>
      </w:r>
    </w:p>
    <w:p w:rsidR="001100C2" w:rsidRDefault="004212B3" w:rsidP="004212B3">
      <w:pPr>
        <w:pStyle w:val="ConsPlusNormal0"/>
        <w:ind w:firstLine="540"/>
        <w:jc w:val="both"/>
        <w:rPr>
          <w:sz w:val="26"/>
          <w:szCs w:val="26"/>
        </w:rPr>
      </w:pPr>
      <w:r w:rsidRPr="004212B3">
        <w:rPr>
          <w:sz w:val="26"/>
          <w:szCs w:val="26"/>
        </w:rPr>
        <w:t xml:space="preserve">3) </w:t>
      </w:r>
      <w:r w:rsidR="001100C2" w:rsidRPr="004212B3">
        <w:rPr>
          <w:sz w:val="26"/>
          <w:szCs w:val="26"/>
        </w:rPr>
        <w:t xml:space="preserve">Земельным </w:t>
      </w:r>
      <w:hyperlink r:id="rId12" w:history="1">
        <w:r w:rsidR="001100C2" w:rsidRPr="004212B3">
          <w:rPr>
            <w:color w:val="0000FF"/>
            <w:sz w:val="26"/>
            <w:szCs w:val="26"/>
          </w:rPr>
          <w:t>кодексом</w:t>
        </w:r>
      </w:hyperlink>
      <w:r w:rsidR="001100C2"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4) </w:t>
      </w:r>
      <w:r w:rsidR="001100C2" w:rsidRPr="004212B3">
        <w:rPr>
          <w:sz w:val="26"/>
          <w:szCs w:val="26"/>
        </w:rPr>
        <w:t xml:space="preserve">Градостроительным </w:t>
      </w:r>
      <w:hyperlink r:id="rId13" w:history="1">
        <w:r w:rsidR="001100C2" w:rsidRPr="004212B3">
          <w:rPr>
            <w:color w:val="0000FF"/>
            <w:sz w:val="26"/>
            <w:szCs w:val="26"/>
          </w:rPr>
          <w:t>кодексом</w:t>
        </w:r>
      </w:hyperlink>
      <w:r w:rsidR="001100C2"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5) </w:t>
      </w:r>
      <w:r w:rsidR="001100C2" w:rsidRPr="004212B3">
        <w:rPr>
          <w:sz w:val="26"/>
          <w:szCs w:val="26"/>
        </w:rPr>
        <w:t xml:space="preserve">Федеральным </w:t>
      </w:r>
      <w:hyperlink r:id="rId14" w:history="1">
        <w:r w:rsidR="001100C2" w:rsidRPr="004212B3">
          <w:rPr>
            <w:color w:val="0000FF"/>
            <w:sz w:val="26"/>
            <w:szCs w:val="26"/>
          </w:rPr>
          <w:t>законом</w:t>
        </w:r>
      </w:hyperlink>
      <w:r w:rsidR="001100C2" w:rsidRPr="004212B3">
        <w:rPr>
          <w:sz w:val="26"/>
          <w:szCs w:val="26"/>
        </w:rPr>
        <w:t xml:space="preserve"> от 24.11.1995 </w:t>
      </w:r>
      <w:r w:rsidR="001100C2">
        <w:rPr>
          <w:sz w:val="26"/>
          <w:szCs w:val="26"/>
        </w:rPr>
        <w:t>№</w:t>
      </w:r>
      <w:r w:rsidR="001100C2" w:rsidRPr="004212B3">
        <w:rPr>
          <w:sz w:val="26"/>
          <w:szCs w:val="26"/>
        </w:rPr>
        <w:t xml:space="preserve"> 181-ФЗ </w:t>
      </w:r>
      <w:r w:rsidR="001100C2">
        <w:rPr>
          <w:sz w:val="26"/>
          <w:szCs w:val="26"/>
        </w:rPr>
        <w:t>«</w:t>
      </w:r>
      <w:r w:rsidR="001100C2" w:rsidRPr="004212B3">
        <w:rPr>
          <w:sz w:val="26"/>
          <w:szCs w:val="26"/>
        </w:rPr>
        <w:t>О социальной защите инвалидов в Российской Федерации</w:t>
      </w:r>
      <w:r w:rsidR="001100C2">
        <w:rPr>
          <w:sz w:val="26"/>
          <w:szCs w:val="26"/>
        </w:rPr>
        <w:t>»</w:t>
      </w:r>
      <w:r w:rsidR="001100C2" w:rsidRPr="004212B3">
        <w:rPr>
          <w:sz w:val="26"/>
          <w:szCs w:val="26"/>
        </w:rPr>
        <w:t>;</w:t>
      </w:r>
    </w:p>
    <w:p w:rsidR="001100C2" w:rsidRDefault="00674E4D" w:rsidP="004212B3">
      <w:pPr>
        <w:pStyle w:val="ConsPlusNormal0"/>
        <w:ind w:firstLine="540"/>
        <w:jc w:val="both"/>
      </w:pPr>
      <w:r>
        <w:rPr>
          <w:sz w:val="26"/>
          <w:szCs w:val="26"/>
        </w:rPr>
        <w:t>6</w:t>
      </w:r>
      <w:r w:rsidR="004212B3" w:rsidRPr="004212B3">
        <w:rPr>
          <w:sz w:val="26"/>
          <w:szCs w:val="26"/>
        </w:rPr>
        <w:t xml:space="preserve">) </w:t>
      </w:r>
      <w:r w:rsidR="001100C2">
        <w:rPr>
          <w:sz w:val="26"/>
          <w:szCs w:val="26"/>
        </w:rPr>
        <w:t>Федеральным законом от 06.03.2003 № 131-ФЗ «Об общих принципах организации местного самоуправления в Российской Федерации»;</w:t>
      </w:r>
    </w:p>
    <w:p w:rsidR="001100C2" w:rsidRDefault="00674E4D" w:rsidP="004212B3">
      <w:pPr>
        <w:pStyle w:val="ConsPlusNormal0"/>
        <w:ind w:firstLine="540"/>
        <w:jc w:val="both"/>
        <w:rPr>
          <w:sz w:val="26"/>
          <w:szCs w:val="26"/>
        </w:rPr>
      </w:pPr>
      <w:r>
        <w:rPr>
          <w:sz w:val="26"/>
          <w:szCs w:val="26"/>
        </w:rPr>
        <w:t>7</w:t>
      </w:r>
      <w:r w:rsidR="004212B3" w:rsidRPr="004212B3">
        <w:rPr>
          <w:sz w:val="26"/>
          <w:szCs w:val="26"/>
        </w:rPr>
        <w:t xml:space="preserve">) </w:t>
      </w:r>
      <w:r w:rsidR="001100C2" w:rsidRPr="004212B3">
        <w:rPr>
          <w:sz w:val="26"/>
          <w:szCs w:val="26"/>
        </w:rPr>
        <w:t xml:space="preserve">Федеральным </w:t>
      </w:r>
      <w:hyperlink r:id="rId15" w:history="1">
        <w:r w:rsidR="001100C2" w:rsidRPr="004212B3">
          <w:rPr>
            <w:color w:val="0000FF"/>
            <w:sz w:val="26"/>
            <w:szCs w:val="26"/>
          </w:rPr>
          <w:t>законом</w:t>
        </w:r>
      </w:hyperlink>
      <w:r w:rsidR="001100C2" w:rsidRPr="004212B3">
        <w:rPr>
          <w:sz w:val="26"/>
          <w:szCs w:val="26"/>
        </w:rPr>
        <w:t xml:space="preserve"> от 27.07.2006 </w:t>
      </w:r>
      <w:r w:rsidR="001100C2">
        <w:rPr>
          <w:sz w:val="26"/>
          <w:szCs w:val="26"/>
        </w:rPr>
        <w:t>№</w:t>
      </w:r>
      <w:r w:rsidR="001100C2" w:rsidRPr="004212B3">
        <w:rPr>
          <w:sz w:val="26"/>
          <w:szCs w:val="26"/>
        </w:rPr>
        <w:t xml:space="preserve"> 149-ФЗ </w:t>
      </w:r>
      <w:r w:rsidR="001100C2">
        <w:rPr>
          <w:sz w:val="26"/>
          <w:szCs w:val="26"/>
        </w:rPr>
        <w:t>«</w:t>
      </w:r>
      <w:r w:rsidR="001100C2" w:rsidRPr="004212B3">
        <w:rPr>
          <w:sz w:val="26"/>
          <w:szCs w:val="26"/>
        </w:rPr>
        <w:t>Об информации, информационных те</w:t>
      </w:r>
      <w:r w:rsidR="001100C2">
        <w:rPr>
          <w:sz w:val="26"/>
          <w:szCs w:val="26"/>
        </w:rPr>
        <w:t>хнологиях и о защите информации»</w:t>
      </w:r>
      <w:r w:rsidR="001100C2" w:rsidRPr="004212B3">
        <w:rPr>
          <w:sz w:val="26"/>
          <w:szCs w:val="26"/>
        </w:rPr>
        <w:t>;</w:t>
      </w:r>
    </w:p>
    <w:p w:rsidR="004212B3" w:rsidRPr="004212B3" w:rsidRDefault="001100C2" w:rsidP="004212B3">
      <w:pPr>
        <w:pStyle w:val="ConsPlusNormal0"/>
        <w:ind w:firstLine="540"/>
        <w:jc w:val="both"/>
        <w:rPr>
          <w:sz w:val="26"/>
          <w:szCs w:val="26"/>
        </w:rPr>
      </w:pPr>
      <w:r>
        <w:rPr>
          <w:sz w:val="26"/>
          <w:szCs w:val="26"/>
        </w:rPr>
        <w:t xml:space="preserve">8) </w:t>
      </w:r>
      <w:r w:rsidRPr="004212B3">
        <w:rPr>
          <w:sz w:val="26"/>
          <w:szCs w:val="26"/>
        </w:rPr>
        <w:t xml:space="preserve">Федеральным </w:t>
      </w:r>
      <w:hyperlink r:id="rId16" w:history="1">
        <w:r w:rsidRPr="004212B3">
          <w:rPr>
            <w:color w:val="0000FF"/>
            <w:sz w:val="26"/>
            <w:szCs w:val="26"/>
          </w:rPr>
          <w:t>законом</w:t>
        </w:r>
      </w:hyperlink>
      <w:r w:rsidRPr="004212B3">
        <w:rPr>
          <w:sz w:val="26"/>
          <w:szCs w:val="26"/>
        </w:rPr>
        <w:t xml:space="preserve"> от 02.05.2006 </w:t>
      </w:r>
      <w:r>
        <w:rPr>
          <w:sz w:val="26"/>
          <w:szCs w:val="26"/>
        </w:rPr>
        <w:t>№</w:t>
      </w:r>
      <w:r w:rsidRPr="004212B3">
        <w:rPr>
          <w:sz w:val="26"/>
          <w:szCs w:val="26"/>
        </w:rPr>
        <w:t xml:space="preserve"> 59-ФЗ </w:t>
      </w:r>
      <w:r>
        <w:rPr>
          <w:sz w:val="26"/>
          <w:szCs w:val="26"/>
        </w:rPr>
        <w:t>«</w:t>
      </w:r>
      <w:r w:rsidRPr="004212B3">
        <w:rPr>
          <w:sz w:val="26"/>
          <w:szCs w:val="26"/>
        </w:rPr>
        <w:t>О порядке рассмотрения обращен</w:t>
      </w:r>
      <w:r>
        <w:rPr>
          <w:sz w:val="26"/>
          <w:szCs w:val="26"/>
        </w:rPr>
        <w:t>ий граждан Российской Федерации»</w:t>
      </w:r>
      <w:r w:rsidRPr="004212B3">
        <w:rPr>
          <w:sz w:val="26"/>
          <w:szCs w:val="26"/>
        </w:rPr>
        <w:t>;</w:t>
      </w:r>
    </w:p>
    <w:p w:rsidR="001100C2" w:rsidRDefault="001100C2" w:rsidP="004212B3">
      <w:pPr>
        <w:pStyle w:val="ConsPlusNormal0"/>
        <w:ind w:firstLine="540"/>
        <w:jc w:val="both"/>
        <w:rPr>
          <w:sz w:val="26"/>
          <w:szCs w:val="26"/>
        </w:rPr>
      </w:pPr>
      <w:r>
        <w:rPr>
          <w:sz w:val="26"/>
          <w:szCs w:val="26"/>
        </w:rPr>
        <w:t>9</w:t>
      </w:r>
      <w:r w:rsidR="004212B3" w:rsidRPr="004212B3">
        <w:rPr>
          <w:sz w:val="26"/>
          <w:szCs w:val="26"/>
        </w:rPr>
        <w:t xml:space="preserve">) </w:t>
      </w:r>
      <w:r w:rsidRPr="004212B3">
        <w:rPr>
          <w:sz w:val="26"/>
          <w:szCs w:val="26"/>
        </w:rPr>
        <w:t xml:space="preserve">Федеральным </w:t>
      </w:r>
      <w:hyperlink r:id="rId17" w:history="1">
        <w:r w:rsidRPr="004212B3">
          <w:rPr>
            <w:color w:val="0000FF"/>
            <w:sz w:val="26"/>
            <w:szCs w:val="26"/>
          </w:rPr>
          <w:t>законом</w:t>
        </w:r>
      </w:hyperlink>
      <w:r w:rsidRPr="004212B3">
        <w:rPr>
          <w:sz w:val="26"/>
          <w:szCs w:val="26"/>
        </w:rPr>
        <w:t xml:space="preserve"> от 27.07.2006 </w:t>
      </w:r>
      <w:r>
        <w:rPr>
          <w:sz w:val="26"/>
          <w:szCs w:val="26"/>
        </w:rPr>
        <w:t>№</w:t>
      </w:r>
      <w:r w:rsidRPr="004212B3">
        <w:rPr>
          <w:sz w:val="26"/>
          <w:szCs w:val="26"/>
        </w:rPr>
        <w:t xml:space="preserve"> 152-ФЗ </w:t>
      </w:r>
      <w:r>
        <w:rPr>
          <w:sz w:val="26"/>
          <w:szCs w:val="26"/>
        </w:rPr>
        <w:t>«</w:t>
      </w:r>
      <w:r w:rsidRPr="004212B3">
        <w:rPr>
          <w:sz w:val="26"/>
          <w:szCs w:val="26"/>
        </w:rPr>
        <w:t>О персональных данн</w:t>
      </w:r>
      <w:r>
        <w:rPr>
          <w:sz w:val="26"/>
          <w:szCs w:val="26"/>
        </w:rPr>
        <w:t>ых»</w:t>
      </w:r>
      <w:r w:rsidRPr="004212B3">
        <w:rPr>
          <w:sz w:val="26"/>
          <w:szCs w:val="26"/>
        </w:rPr>
        <w:t>;</w:t>
      </w:r>
    </w:p>
    <w:p w:rsidR="001100C2" w:rsidRPr="004212B3" w:rsidRDefault="001100C2" w:rsidP="001100C2">
      <w:pPr>
        <w:pStyle w:val="ConsPlusNormal0"/>
        <w:ind w:firstLine="540"/>
        <w:jc w:val="both"/>
        <w:rPr>
          <w:sz w:val="26"/>
          <w:szCs w:val="26"/>
        </w:rPr>
      </w:pPr>
      <w:r>
        <w:rPr>
          <w:sz w:val="26"/>
          <w:szCs w:val="26"/>
        </w:rPr>
        <w:t xml:space="preserve">10) </w:t>
      </w:r>
      <w:r w:rsidRPr="004212B3">
        <w:rPr>
          <w:sz w:val="26"/>
          <w:szCs w:val="26"/>
        </w:rPr>
        <w:t xml:space="preserve">Федеральным </w:t>
      </w:r>
      <w:hyperlink r:id="rId18" w:history="1">
        <w:r w:rsidRPr="004212B3">
          <w:rPr>
            <w:color w:val="0000FF"/>
            <w:sz w:val="26"/>
            <w:szCs w:val="26"/>
          </w:rPr>
          <w:t>законом</w:t>
        </w:r>
      </w:hyperlink>
      <w:r w:rsidRPr="004212B3">
        <w:rPr>
          <w:sz w:val="26"/>
          <w:szCs w:val="26"/>
        </w:rPr>
        <w:t xml:space="preserve"> от 27.07.2010 </w:t>
      </w:r>
      <w:r>
        <w:rPr>
          <w:sz w:val="26"/>
          <w:szCs w:val="26"/>
        </w:rPr>
        <w:t>№</w:t>
      </w:r>
      <w:r w:rsidRPr="004212B3">
        <w:rPr>
          <w:sz w:val="26"/>
          <w:szCs w:val="26"/>
        </w:rPr>
        <w:t xml:space="preserve"> 210-ФЗ </w:t>
      </w:r>
      <w:r>
        <w:rPr>
          <w:sz w:val="26"/>
          <w:szCs w:val="26"/>
        </w:rPr>
        <w:t>«</w:t>
      </w:r>
      <w:r w:rsidRPr="004212B3">
        <w:rPr>
          <w:sz w:val="26"/>
          <w:szCs w:val="26"/>
        </w:rPr>
        <w:t>Об организации предоставления государственных и муниципальных услуг</w:t>
      </w:r>
      <w:r>
        <w:rPr>
          <w:sz w:val="26"/>
          <w:szCs w:val="26"/>
        </w:rPr>
        <w:t>»</w:t>
      </w:r>
      <w:r w:rsidRPr="004212B3">
        <w:rPr>
          <w:sz w:val="26"/>
          <w:szCs w:val="26"/>
        </w:rPr>
        <w:t>;</w:t>
      </w:r>
    </w:p>
    <w:p w:rsidR="001100C2" w:rsidRDefault="00171F18" w:rsidP="004212B3">
      <w:pPr>
        <w:pStyle w:val="ConsPlusNormal0"/>
        <w:ind w:firstLine="540"/>
        <w:jc w:val="both"/>
        <w:rPr>
          <w:sz w:val="26"/>
          <w:szCs w:val="26"/>
        </w:rPr>
      </w:pPr>
      <w:r>
        <w:rPr>
          <w:sz w:val="26"/>
          <w:szCs w:val="26"/>
        </w:rPr>
        <w:t xml:space="preserve">11) </w:t>
      </w:r>
      <w:r w:rsidRPr="004212B3">
        <w:rPr>
          <w:sz w:val="26"/>
          <w:szCs w:val="26"/>
        </w:rPr>
        <w:t xml:space="preserve">Федеральным </w:t>
      </w:r>
      <w:hyperlink r:id="rId19" w:history="1">
        <w:r w:rsidRPr="004212B3">
          <w:rPr>
            <w:color w:val="0000FF"/>
            <w:sz w:val="26"/>
            <w:szCs w:val="26"/>
          </w:rPr>
          <w:t>законом</w:t>
        </w:r>
      </w:hyperlink>
      <w:r w:rsidRPr="004212B3">
        <w:rPr>
          <w:sz w:val="26"/>
          <w:szCs w:val="26"/>
        </w:rPr>
        <w:t xml:space="preserve"> от 06.04.2011 </w:t>
      </w:r>
      <w:r>
        <w:rPr>
          <w:sz w:val="26"/>
          <w:szCs w:val="26"/>
        </w:rPr>
        <w:t>№</w:t>
      </w:r>
      <w:r w:rsidRPr="004212B3">
        <w:rPr>
          <w:sz w:val="26"/>
          <w:szCs w:val="26"/>
        </w:rPr>
        <w:t xml:space="preserve"> 63-ФЗ </w:t>
      </w:r>
      <w:r>
        <w:rPr>
          <w:sz w:val="26"/>
          <w:szCs w:val="26"/>
        </w:rPr>
        <w:t>«Об электронной подписи»</w:t>
      </w:r>
      <w:r w:rsidRPr="004212B3">
        <w:rPr>
          <w:sz w:val="26"/>
          <w:szCs w:val="26"/>
        </w:rPr>
        <w:t>;</w:t>
      </w:r>
    </w:p>
    <w:p w:rsidR="00171F18" w:rsidRDefault="00171F18" w:rsidP="004212B3">
      <w:pPr>
        <w:pStyle w:val="ConsPlusNormal0"/>
        <w:ind w:firstLine="540"/>
        <w:jc w:val="both"/>
        <w:rPr>
          <w:sz w:val="26"/>
          <w:szCs w:val="26"/>
        </w:rPr>
      </w:pPr>
      <w:r>
        <w:rPr>
          <w:sz w:val="26"/>
          <w:szCs w:val="26"/>
        </w:rPr>
        <w:t xml:space="preserve">12) </w:t>
      </w:r>
      <w:r w:rsidRPr="004212B3">
        <w:rPr>
          <w:sz w:val="26"/>
          <w:szCs w:val="26"/>
        </w:rPr>
        <w:t xml:space="preserve">Федеральным </w:t>
      </w:r>
      <w:hyperlink r:id="rId20" w:history="1">
        <w:r w:rsidRPr="004212B3">
          <w:rPr>
            <w:color w:val="0000FF"/>
            <w:sz w:val="26"/>
            <w:szCs w:val="26"/>
          </w:rPr>
          <w:t>законом</w:t>
        </w:r>
      </w:hyperlink>
      <w:r w:rsidRPr="004212B3">
        <w:rPr>
          <w:sz w:val="26"/>
          <w:szCs w:val="26"/>
        </w:rPr>
        <w:t xml:space="preserve"> от 13.07.2015 </w:t>
      </w:r>
      <w:r>
        <w:rPr>
          <w:sz w:val="26"/>
          <w:szCs w:val="26"/>
        </w:rPr>
        <w:t>№</w:t>
      </w:r>
      <w:r w:rsidRPr="004212B3">
        <w:rPr>
          <w:sz w:val="26"/>
          <w:szCs w:val="26"/>
        </w:rPr>
        <w:t xml:space="preserve"> 218-ФЗ </w:t>
      </w:r>
      <w:r>
        <w:rPr>
          <w:sz w:val="26"/>
          <w:szCs w:val="26"/>
        </w:rPr>
        <w:t>«</w:t>
      </w:r>
      <w:r w:rsidRPr="004212B3">
        <w:rPr>
          <w:sz w:val="26"/>
          <w:szCs w:val="26"/>
        </w:rPr>
        <w:t>О государст</w:t>
      </w:r>
      <w:r>
        <w:rPr>
          <w:sz w:val="26"/>
          <w:szCs w:val="26"/>
        </w:rPr>
        <w:t>венной регистрации недвижимости»</w:t>
      </w:r>
      <w:r w:rsidRPr="004212B3">
        <w:rPr>
          <w:sz w:val="26"/>
          <w:szCs w:val="26"/>
        </w:rPr>
        <w:t>;</w:t>
      </w:r>
    </w:p>
    <w:p w:rsidR="004212B3" w:rsidRPr="004212B3" w:rsidRDefault="008616E2" w:rsidP="004212B3">
      <w:pPr>
        <w:pStyle w:val="ConsPlusNormal0"/>
        <w:ind w:firstLine="540"/>
        <w:jc w:val="both"/>
        <w:rPr>
          <w:sz w:val="26"/>
          <w:szCs w:val="26"/>
        </w:rPr>
      </w:pPr>
      <w:hyperlink r:id="rId21" w:history="1">
        <w:r w:rsidR="00171F18">
          <w:rPr>
            <w:color w:val="0000FF"/>
            <w:sz w:val="26"/>
            <w:szCs w:val="26"/>
          </w:rPr>
          <w:t>13</w:t>
        </w:r>
      </w:hyperlink>
      <w:r w:rsidR="004212B3" w:rsidRPr="004212B3">
        <w:rPr>
          <w:sz w:val="26"/>
          <w:szCs w:val="26"/>
        </w:rPr>
        <w:t xml:space="preserve">) </w:t>
      </w:r>
      <w:hyperlink r:id="rId22"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25.06.2012 </w:t>
      </w:r>
      <w:r w:rsidR="00171F18">
        <w:rPr>
          <w:sz w:val="26"/>
          <w:szCs w:val="26"/>
        </w:rPr>
        <w:t xml:space="preserve">      №</w:t>
      </w:r>
      <w:r w:rsidR="00171F18" w:rsidRPr="004212B3">
        <w:rPr>
          <w:sz w:val="26"/>
          <w:szCs w:val="26"/>
        </w:rPr>
        <w:t xml:space="preserve"> 634 </w:t>
      </w:r>
      <w:r w:rsidR="00171F18">
        <w:rPr>
          <w:sz w:val="26"/>
          <w:szCs w:val="26"/>
        </w:rPr>
        <w:t>«</w:t>
      </w:r>
      <w:r w:rsidR="00171F18" w:rsidRPr="004212B3">
        <w:rPr>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171F18">
        <w:rPr>
          <w:sz w:val="26"/>
          <w:szCs w:val="26"/>
        </w:rPr>
        <w:t>»</w:t>
      </w:r>
      <w:r w:rsidR="00171F18" w:rsidRPr="004212B3">
        <w:rPr>
          <w:sz w:val="26"/>
          <w:szCs w:val="26"/>
        </w:rPr>
        <w:t>;</w:t>
      </w:r>
    </w:p>
    <w:p w:rsidR="004212B3" w:rsidRPr="004212B3" w:rsidRDefault="00674E4D" w:rsidP="004212B3">
      <w:pPr>
        <w:pStyle w:val="ConsPlusNormal0"/>
        <w:ind w:firstLine="540"/>
        <w:jc w:val="both"/>
        <w:rPr>
          <w:sz w:val="26"/>
          <w:szCs w:val="26"/>
        </w:rPr>
      </w:pPr>
      <w:r>
        <w:rPr>
          <w:sz w:val="26"/>
          <w:szCs w:val="26"/>
        </w:rPr>
        <w:t>1</w:t>
      </w:r>
      <w:r w:rsidR="00171F18">
        <w:rPr>
          <w:sz w:val="26"/>
          <w:szCs w:val="26"/>
        </w:rPr>
        <w:t>4</w:t>
      </w:r>
      <w:r w:rsidR="004212B3" w:rsidRPr="004212B3">
        <w:rPr>
          <w:sz w:val="26"/>
          <w:szCs w:val="26"/>
        </w:rPr>
        <w:t xml:space="preserve">) </w:t>
      </w:r>
      <w:hyperlink r:id="rId23"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25.08.2012 </w:t>
      </w:r>
      <w:r w:rsidR="00171F18">
        <w:rPr>
          <w:sz w:val="26"/>
          <w:szCs w:val="26"/>
        </w:rPr>
        <w:t xml:space="preserve">      №</w:t>
      </w:r>
      <w:r w:rsidR="00171F18" w:rsidRPr="004212B3">
        <w:rPr>
          <w:sz w:val="26"/>
          <w:szCs w:val="26"/>
        </w:rPr>
        <w:t xml:space="preserve"> 852 </w:t>
      </w:r>
      <w:r w:rsidR="00171F18">
        <w:rPr>
          <w:sz w:val="26"/>
          <w:szCs w:val="26"/>
        </w:rPr>
        <w:t>«</w:t>
      </w:r>
      <w:r w:rsidR="00171F18" w:rsidRPr="004212B3">
        <w:rPr>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171F18">
        <w:rPr>
          <w:sz w:val="26"/>
          <w:szCs w:val="26"/>
        </w:rPr>
        <w:t>»</w:t>
      </w:r>
      <w:r w:rsidR="00171F18" w:rsidRPr="004212B3">
        <w:rPr>
          <w:sz w:val="26"/>
          <w:szCs w:val="26"/>
        </w:rPr>
        <w:t>;</w:t>
      </w:r>
    </w:p>
    <w:p w:rsidR="004212B3" w:rsidRDefault="004212B3" w:rsidP="004212B3">
      <w:pPr>
        <w:pStyle w:val="ConsPlusNormal0"/>
        <w:ind w:firstLine="540"/>
        <w:jc w:val="both"/>
        <w:rPr>
          <w:sz w:val="26"/>
          <w:szCs w:val="26"/>
        </w:rPr>
      </w:pPr>
      <w:r w:rsidRPr="004212B3">
        <w:rPr>
          <w:sz w:val="26"/>
          <w:szCs w:val="26"/>
        </w:rPr>
        <w:t>1</w:t>
      </w:r>
      <w:r w:rsidR="00171F18">
        <w:rPr>
          <w:sz w:val="26"/>
          <w:szCs w:val="26"/>
        </w:rPr>
        <w:t>5</w:t>
      </w:r>
      <w:r w:rsidRPr="004212B3">
        <w:rPr>
          <w:sz w:val="26"/>
          <w:szCs w:val="26"/>
        </w:rPr>
        <w:t xml:space="preserve">) </w:t>
      </w:r>
      <w:hyperlink r:id="rId24"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09.06.2016 </w:t>
      </w:r>
      <w:r w:rsidR="00171F18">
        <w:rPr>
          <w:sz w:val="26"/>
          <w:szCs w:val="26"/>
        </w:rPr>
        <w:t xml:space="preserve">       №</w:t>
      </w:r>
      <w:r w:rsidR="00171F18" w:rsidRPr="004212B3">
        <w:rPr>
          <w:sz w:val="26"/>
          <w:szCs w:val="26"/>
        </w:rPr>
        <w:t xml:space="preserve"> 516 </w:t>
      </w:r>
      <w:r w:rsidR="00171F18">
        <w:rPr>
          <w:sz w:val="26"/>
          <w:szCs w:val="26"/>
        </w:rPr>
        <w:t>«</w:t>
      </w:r>
      <w:r w:rsidR="00171F18" w:rsidRPr="004212B3">
        <w:rPr>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171F18">
        <w:rPr>
          <w:sz w:val="26"/>
          <w:szCs w:val="26"/>
        </w:rPr>
        <w:t>»</w:t>
      </w:r>
      <w:r w:rsidR="00171F18" w:rsidRPr="004212B3">
        <w:rPr>
          <w:sz w:val="26"/>
          <w:szCs w:val="26"/>
        </w:rPr>
        <w:t>;</w:t>
      </w:r>
    </w:p>
    <w:p w:rsidR="004212B3" w:rsidRPr="004212B3" w:rsidRDefault="00171F18" w:rsidP="004212B3">
      <w:pPr>
        <w:pStyle w:val="ConsPlusNormal0"/>
        <w:ind w:firstLine="540"/>
        <w:jc w:val="both"/>
        <w:rPr>
          <w:sz w:val="26"/>
          <w:szCs w:val="26"/>
        </w:rPr>
      </w:pPr>
      <w:r>
        <w:rPr>
          <w:sz w:val="26"/>
          <w:szCs w:val="26"/>
        </w:rPr>
        <w:t>16)</w:t>
      </w:r>
      <w:r w:rsidR="004212B3" w:rsidRPr="004212B3">
        <w:rPr>
          <w:sz w:val="26"/>
          <w:szCs w:val="26"/>
        </w:rPr>
        <w:t xml:space="preserve"> </w:t>
      </w:r>
      <w:hyperlink r:id="rId25" w:history="1">
        <w:r w:rsidR="004212B3" w:rsidRPr="004212B3">
          <w:rPr>
            <w:color w:val="0000FF"/>
            <w:sz w:val="26"/>
            <w:szCs w:val="26"/>
          </w:rPr>
          <w:t>Уставом</w:t>
        </w:r>
      </w:hyperlink>
      <w:r w:rsidR="004212B3" w:rsidRPr="004212B3">
        <w:rPr>
          <w:sz w:val="26"/>
          <w:szCs w:val="26"/>
        </w:rPr>
        <w:t xml:space="preserve"> </w:t>
      </w:r>
      <w:r w:rsidR="00C023EC">
        <w:rPr>
          <w:sz w:val="26"/>
          <w:szCs w:val="26"/>
        </w:rPr>
        <w:t>муниципального образования Усть-Абаканский район</w:t>
      </w:r>
      <w:r w:rsidR="004212B3" w:rsidRPr="004212B3">
        <w:rPr>
          <w:sz w:val="26"/>
          <w:szCs w:val="26"/>
        </w:rPr>
        <w:t>;</w:t>
      </w:r>
    </w:p>
    <w:p w:rsidR="00C023EC" w:rsidRDefault="00171F18" w:rsidP="004212B3">
      <w:pPr>
        <w:pStyle w:val="ConsPlusNormal0"/>
        <w:ind w:firstLine="540"/>
        <w:jc w:val="both"/>
        <w:rPr>
          <w:sz w:val="26"/>
          <w:szCs w:val="26"/>
        </w:rPr>
      </w:pPr>
      <w:r>
        <w:rPr>
          <w:sz w:val="26"/>
          <w:szCs w:val="26"/>
        </w:rPr>
        <w:t>17</w:t>
      </w:r>
      <w:r w:rsidR="004212B3" w:rsidRPr="004212B3">
        <w:rPr>
          <w:sz w:val="26"/>
          <w:szCs w:val="26"/>
        </w:rPr>
        <w:t xml:space="preserve">) </w:t>
      </w:r>
      <w:r w:rsidR="00C023EC">
        <w:rPr>
          <w:sz w:val="26"/>
          <w:szCs w:val="26"/>
        </w:rPr>
        <w:t xml:space="preserve"> р</w:t>
      </w:r>
      <w:r w:rsidR="00C023EC" w:rsidRPr="003C75B7">
        <w:rPr>
          <w:sz w:val="26"/>
          <w:szCs w:val="26"/>
        </w:rPr>
        <w:t xml:space="preserve">ешением Совета депутатов </w:t>
      </w:r>
      <w:r w:rsidR="00C023EC" w:rsidRPr="0092320D">
        <w:rPr>
          <w:sz w:val="26"/>
          <w:szCs w:val="26"/>
        </w:rPr>
        <w:t xml:space="preserve">Усть-Абаканского района </w:t>
      </w:r>
      <w:r w:rsidR="00C023EC" w:rsidRPr="003C75B7">
        <w:rPr>
          <w:sz w:val="26"/>
          <w:szCs w:val="26"/>
        </w:rPr>
        <w:t xml:space="preserve">от </w:t>
      </w:r>
      <w:r w:rsidR="00C023EC">
        <w:rPr>
          <w:sz w:val="26"/>
          <w:szCs w:val="26"/>
        </w:rPr>
        <w:t>25.10.2018</w:t>
      </w:r>
      <w:r w:rsidR="00C023EC" w:rsidRPr="003C75B7">
        <w:rPr>
          <w:sz w:val="26"/>
          <w:szCs w:val="26"/>
        </w:rPr>
        <w:t xml:space="preserve"> </w:t>
      </w:r>
      <w:r w:rsidR="00C023EC">
        <w:rPr>
          <w:sz w:val="26"/>
          <w:szCs w:val="26"/>
        </w:rPr>
        <w:t>№</w:t>
      </w:r>
      <w:r w:rsidR="00C023EC" w:rsidRPr="003C75B7">
        <w:rPr>
          <w:sz w:val="26"/>
          <w:szCs w:val="26"/>
        </w:rPr>
        <w:t xml:space="preserve"> </w:t>
      </w:r>
      <w:r w:rsidR="00C023EC">
        <w:rPr>
          <w:sz w:val="26"/>
          <w:szCs w:val="26"/>
        </w:rPr>
        <w:t>54 «</w:t>
      </w:r>
      <w:r w:rsidR="00C023EC" w:rsidRPr="003C75B7">
        <w:rPr>
          <w:sz w:val="26"/>
          <w:szCs w:val="26"/>
        </w:rPr>
        <w:t xml:space="preserve">Об утверждении Положения </w:t>
      </w:r>
      <w:r w:rsidR="00C023EC">
        <w:rPr>
          <w:sz w:val="26"/>
          <w:szCs w:val="26"/>
        </w:rPr>
        <w:t>об</w:t>
      </w:r>
      <w:r w:rsidR="00C023EC" w:rsidRPr="003C75B7">
        <w:rPr>
          <w:sz w:val="26"/>
          <w:szCs w:val="26"/>
        </w:rPr>
        <w:t xml:space="preserve"> </w:t>
      </w:r>
      <w:r w:rsidR="00C023EC">
        <w:rPr>
          <w:sz w:val="26"/>
          <w:szCs w:val="26"/>
        </w:rPr>
        <w:t>Управлении имущественных отношений администрации Усть-Абаканского района Республики Хакасия»;</w:t>
      </w:r>
    </w:p>
    <w:p w:rsidR="004212B3" w:rsidRPr="004212B3" w:rsidRDefault="00171F18" w:rsidP="00C023EC">
      <w:pPr>
        <w:pStyle w:val="ConsPlusNormal0"/>
        <w:ind w:firstLine="540"/>
        <w:jc w:val="both"/>
        <w:rPr>
          <w:sz w:val="26"/>
          <w:szCs w:val="26"/>
        </w:rPr>
      </w:pPr>
      <w:r>
        <w:rPr>
          <w:sz w:val="26"/>
          <w:szCs w:val="26"/>
        </w:rPr>
        <w:t>18</w:t>
      </w:r>
      <w:r w:rsidR="004212B3" w:rsidRPr="004212B3">
        <w:rPr>
          <w:sz w:val="26"/>
          <w:szCs w:val="26"/>
        </w:rPr>
        <w:t xml:space="preserve">) </w:t>
      </w:r>
      <w:r w:rsidR="00C023EC">
        <w:rPr>
          <w:sz w:val="26"/>
          <w:szCs w:val="26"/>
        </w:rPr>
        <w:t>генеральными планами и правилами землепользования и застройки сельских поселений в границах Усть-Абаканского района;</w:t>
      </w:r>
    </w:p>
    <w:p w:rsidR="004212B3" w:rsidRPr="004212B3" w:rsidRDefault="00171F18" w:rsidP="004212B3">
      <w:pPr>
        <w:pStyle w:val="ConsPlusNormal0"/>
        <w:ind w:firstLine="540"/>
        <w:jc w:val="both"/>
        <w:rPr>
          <w:sz w:val="26"/>
          <w:szCs w:val="26"/>
        </w:rPr>
      </w:pPr>
      <w:r>
        <w:rPr>
          <w:sz w:val="26"/>
          <w:szCs w:val="26"/>
        </w:rPr>
        <w:t>19</w:t>
      </w:r>
      <w:r w:rsidR="004212B3" w:rsidRPr="004212B3">
        <w:rPr>
          <w:sz w:val="26"/>
          <w:szCs w:val="26"/>
        </w:rPr>
        <w:t xml:space="preserve">) иными нормативными правовыми актами Российской Федерации, Республики Хакасия и органов местного самоуправления </w:t>
      </w:r>
      <w:r w:rsidR="0056627F">
        <w:rPr>
          <w:sz w:val="26"/>
          <w:szCs w:val="26"/>
        </w:rPr>
        <w:t>Усть-Абаканского района</w:t>
      </w:r>
      <w:r w:rsidR="004212B3" w:rsidRPr="004212B3">
        <w:rPr>
          <w:sz w:val="26"/>
          <w:szCs w:val="26"/>
        </w:rPr>
        <w:t>, регулирующими правоотношения в данной сфере.</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212B3" w:rsidRDefault="004212B3" w:rsidP="004212B3">
      <w:pPr>
        <w:pStyle w:val="ConsPlusNormal0"/>
        <w:jc w:val="both"/>
        <w:rPr>
          <w:sz w:val="26"/>
          <w:szCs w:val="26"/>
        </w:rPr>
      </w:pP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2.6.1. В срок не позднее одного месяца со дня окончания строительства или реконструкции объекта индивидуального жилищного строительства или садового дома заявитель самостоятельно представляет следующие документы:</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уведомление об окончании строительства или реконструкции объекта индивидуального жилищного строительства или садового дома по </w:t>
      </w:r>
      <w:hyperlink r:id="rId26" w:history="1">
        <w:r>
          <w:rPr>
            <w:rFonts w:ascii="Times New Roman" w:eastAsia="Times New Roman" w:hAnsi="Times New Roman" w:cs="Times New Roman"/>
            <w:color w:val="0000FF"/>
            <w:sz w:val="26"/>
            <w:szCs w:val="26"/>
          </w:rPr>
          <w:t>форме</w:t>
        </w:r>
      </w:hyperlink>
      <w:r>
        <w:rPr>
          <w:rFonts w:ascii="Times New Roman" w:eastAsia="Times New Roman" w:hAnsi="Times New Roman" w:cs="Times New Roman"/>
          <w:sz w:val="26"/>
          <w:szCs w:val="26"/>
        </w:rPr>
        <w:t>, утвержденной Приказом Минстроя России от 19.09.2018 № 591/</w:t>
      </w:r>
      <w:proofErr w:type="spellStart"/>
      <w:r>
        <w:rPr>
          <w:rFonts w:ascii="Times New Roman" w:eastAsia="Times New Roman" w:hAnsi="Times New Roman" w:cs="Times New Roman"/>
          <w:sz w:val="26"/>
          <w:szCs w:val="26"/>
        </w:rPr>
        <w:t>пр</w:t>
      </w:r>
      <w:proofErr w:type="spellEnd"/>
      <w:r>
        <w:rPr>
          <w:rFonts w:ascii="Times New Roman" w:eastAsia="Times New Roman" w:hAnsi="Times New Roman" w:cs="Times New Roman"/>
          <w:sz w:val="26"/>
          <w:szCs w:val="26"/>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Уведомление об окончании строительства должно содержать следующие сведения:</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фамилия, имя, отчество (при наличии), место жительства застройщика, реквизиты документа, удостоверяющего личность (для физического лица);</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кадастровый номер земельного участка (при его наличии), адрес или описание местоположения земельного участка;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сведения о праве застройщика на земельный участок, а также сведения о наличии прав иных лиц на земельный участок (при наличии таких лиц);</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spellStart"/>
      <w:r>
        <w:rPr>
          <w:rFonts w:ascii="Times New Roman" w:eastAsia="Times New Roman" w:hAnsi="Times New Roman" w:cs="Times New Roman"/>
          <w:sz w:val="26"/>
          <w:szCs w:val="26"/>
        </w:rPr>
        <w:t>д</w:t>
      </w:r>
      <w:proofErr w:type="spellEnd"/>
      <w:r>
        <w:rPr>
          <w:rFonts w:ascii="Times New Roman" w:eastAsia="Times New Roman" w:hAnsi="Times New Roman" w:cs="Times New Roman"/>
          <w:sz w:val="26"/>
          <w:szCs w:val="26"/>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е) сведения о параметрах построенных или реконструированных объекта индивидуального жилищного строительства или садового дома;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ж)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spellStart"/>
      <w:r>
        <w:rPr>
          <w:rFonts w:ascii="Times New Roman" w:eastAsia="Times New Roman" w:hAnsi="Times New Roman" w:cs="Times New Roman"/>
          <w:sz w:val="26"/>
          <w:szCs w:val="26"/>
        </w:rPr>
        <w:t>з</w:t>
      </w:r>
      <w:proofErr w:type="spellEnd"/>
      <w:r>
        <w:rPr>
          <w:rFonts w:ascii="Times New Roman" w:eastAsia="Times New Roman" w:hAnsi="Times New Roman" w:cs="Times New Roman"/>
          <w:sz w:val="26"/>
          <w:szCs w:val="26"/>
        </w:rPr>
        <w:t>) сведения об оплате государственной пошлины за осуществление государственной регистрации прав на объект индивидуального жилищного строительства или садовый дом;</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 почтовый адрес и (или) адрес электронной почты для связи с застройщиком;</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 способ направления застройщику уведомления о соответствии построенного объекта или уведомления о несоответствии построенного объекта;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171F18"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уведомление об окончании строительства,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0E36C2"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технический план объекта индивидуального жилищного строительства или садового дома;</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Заявитель может дополнительно предоставить иные документы, которые, по его мнению, имеют значение для рассмотрения уведомления об окончании строительства.</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2.6.4. Заявитель вправе представить документы, указанные в </w:t>
      </w:r>
      <w:hyperlink r:id="rId27" w:history="1">
        <w:r>
          <w:rPr>
            <w:rFonts w:ascii="Times New Roman" w:eastAsia="Times New Roman" w:hAnsi="Times New Roman" w:cs="Times New Roman"/>
            <w:color w:val="0000FF"/>
            <w:sz w:val="26"/>
            <w:szCs w:val="26"/>
          </w:rPr>
          <w:t>пункте 2.7.1</w:t>
        </w:r>
      </w:hyperlink>
      <w:r>
        <w:rPr>
          <w:rFonts w:ascii="Times New Roman" w:eastAsia="Times New Roman" w:hAnsi="Times New Roman" w:cs="Times New Roman"/>
          <w:sz w:val="26"/>
          <w:szCs w:val="26"/>
        </w:rPr>
        <w:t xml:space="preserve"> настоящего Регламента, по собственной инициативе.</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2.6.5. Документы, указанные в </w:t>
      </w:r>
      <w:hyperlink r:id="rId28" w:history="1">
        <w:r>
          <w:rPr>
            <w:rFonts w:ascii="Times New Roman" w:eastAsia="Times New Roman" w:hAnsi="Times New Roman" w:cs="Times New Roman"/>
            <w:color w:val="0000FF"/>
            <w:sz w:val="26"/>
            <w:szCs w:val="26"/>
          </w:rPr>
          <w:t>подпункте 1 пункта 2.7.1</w:t>
        </w:r>
      </w:hyperlink>
      <w:r>
        <w:rPr>
          <w:rFonts w:ascii="Times New Roman" w:eastAsia="Times New Roman" w:hAnsi="Times New Roman" w:cs="Times New Roman"/>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Default="004B4F3B" w:rsidP="004212B3">
      <w:pPr>
        <w:pStyle w:val="ConsPlusNormal0"/>
        <w:jc w:val="both"/>
        <w:rPr>
          <w:sz w:val="26"/>
          <w:szCs w:val="26"/>
        </w:rPr>
      </w:pPr>
    </w:p>
    <w:p w:rsidR="004B4F3B" w:rsidRPr="004212B3" w:rsidRDefault="004B4F3B"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bookmarkStart w:id="1" w:name="P217"/>
      <w:bookmarkEnd w:id="1"/>
      <w:r w:rsidRPr="004212B3">
        <w:rPr>
          <w:b w:val="0"/>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212B3" w:rsidRPr="004212B3" w:rsidRDefault="004212B3" w:rsidP="004212B3">
      <w:pPr>
        <w:pStyle w:val="ConsPlusNormal0"/>
        <w:jc w:val="both"/>
        <w:rPr>
          <w:sz w:val="26"/>
          <w:szCs w:val="26"/>
        </w:rPr>
      </w:pP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2" w:name="P284"/>
      <w:bookmarkEnd w:id="2"/>
      <w:r>
        <w:rPr>
          <w:rFonts w:ascii="Times New Roman" w:eastAsia="Times New Roman" w:hAnsi="Times New Roman" w:cs="Times New Roman"/>
          <w:sz w:val="26"/>
          <w:szCs w:val="26"/>
        </w:rP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 выписка из Единого государственного реестра юридических лиц о заявителе - юридическом лице;</w:t>
      </w: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правоустанавливающие документы на земельный участок;</w:t>
      </w: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уведомление о планируемых строительстве или реконструкции объекта индивидуального жилищного строительства или садового дома,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2.7.2. Запрещается требовать от заявителя:</w:t>
      </w:r>
    </w:p>
    <w:p w:rsidR="00E07D78" w:rsidRPr="00E07D78" w:rsidRDefault="00E07D78" w:rsidP="000E36C2">
      <w:pPr>
        <w:pStyle w:val="ConsPlusNormal0"/>
        <w:ind w:firstLine="540"/>
        <w:jc w:val="both"/>
        <w:rPr>
          <w:sz w:val="26"/>
          <w:szCs w:val="26"/>
        </w:rPr>
      </w:pPr>
      <w:r w:rsidRPr="00E07D78">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7D78" w:rsidRPr="00E07D78" w:rsidRDefault="00E07D78" w:rsidP="000E36C2">
      <w:pPr>
        <w:pStyle w:val="ConsPlusNormal0"/>
        <w:ind w:firstLine="540"/>
        <w:jc w:val="both"/>
        <w:rPr>
          <w:sz w:val="26"/>
          <w:szCs w:val="26"/>
        </w:rPr>
      </w:pPr>
      <w:r w:rsidRPr="00E07D78">
        <w:rPr>
          <w:sz w:val="26"/>
          <w:szCs w:val="26"/>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29" w:history="1">
        <w:r w:rsidRPr="00397196">
          <w:rPr>
            <w:rStyle w:val="a5"/>
            <w:color w:val="auto"/>
            <w:sz w:val="26"/>
            <w:szCs w:val="26"/>
            <w:u w:val="none"/>
          </w:rPr>
          <w:t>части 6 статьи 7</w:t>
        </w:r>
      </w:hyperlink>
      <w:r w:rsidRPr="00397196">
        <w:rPr>
          <w:sz w:val="26"/>
          <w:szCs w:val="26"/>
        </w:rPr>
        <w:t xml:space="preserve"> </w:t>
      </w:r>
      <w:r w:rsidRPr="00E07D78">
        <w:rPr>
          <w:sz w:val="26"/>
          <w:szCs w:val="26"/>
        </w:rPr>
        <w:t xml:space="preserve">Федерального закона от 27.07.2010 </w:t>
      </w:r>
      <w:r w:rsidR="00397196">
        <w:rPr>
          <w:sz w:val="26"/>
          <w:szCs w:val="26"/>
        </w:rPr>
        <w:t>№</w:t>
      </w:r>
      <w:r w:rsidRPr="00E07D78">
        <w:rPr>
          <w:sz w:val="26"/>
          <w:szCs w:val="26"/>
        </w:rPr>
        <w:t xml:space="preserve"> 210-ФЗ </w:t>
      </w:r>
      <w:r w:rsidR="00397196">
        <w:rPr>
          <w:sz w:val="26"/>
          <w:szCs w:val="26"/>
        </w:rPr>
        <w:t>«</w:t>
      </w:r>
      <w:r w:rsidRPr="00E07D78">
        <w:rPr>
          <w:sz w:val="26"/>
          <w:szCs w:val="26"/>
        </w:rPr>
        <w:t>Об организации предоставления госуда</w:t>
      </w:r>
      <w:r w:rsidR="00397196">
        <w:rPr>
          <w:sz w:val="26"/>
          <w:szCs w:val="26"/>
        </w:rPr>
        <w:t>рственных и муниципальных услуг»</w:t>
      </w:r>
      <w:r w:rsidRPr="00E07D78">
        <w:rPr>
          <w:sz w:val="26"/>
          <w:szCs w:val="26"/>
        </w:rPr>
        <w:t>;</w:t>
      </w:r>
    </w:p>
    <w:p w:rsidR="00E07D78" w:rsidRPr="00E07D78" w:rsidRDefault="00E07D78" w:rsidP="000E36C2">
      <w:pPr>
        <w:pStyle w:val="ConsPlusNormal0"/>
        <w:ind w:firstLine="540"/>
        <w:jc w:val="both"/>
        <w:rPr>
          <w:sz w:val="26"/>
          <w:szCs w:val="26"/>
        </w:rPr>
      </w:pPr>
      <w:r w:rsidRPr="00E07D78">
        <w:rPr>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07D78" w:rsidRPr="00E07D78" w:rsidRDefault="00E07D78" w:rsidP="000E36C2">
      <w:pPr>
        <w:pStyle w:val="ConsPlusNormal0"/>
        <w:ind w:firstLine="540"/>
        <w:jc w:val="both"/>
        <w:rPr>
          <w:sz w:val="26"/>
          <w:szCs w:val="26"/>
        </w:rPr>
      </w:pPr>
      <w:r w:rsidRPr="00E07D78">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07D78" w:rsidRPr="00E07D78" w:rsidRDefault="00E07D78" w:rsidP="000E36C2">
      <w:pPr>
        <w:pStyle w:val="ConsPlusNormal0"/>
        <w:ind w:firstLine="540"/>
        <w:jc w:val="both"/>
        <w:rPr>
          <w:sz w:val="26"/>
          <w:szCs w:val="26"/>
        </w:rPr>
      </w:pPr>
      <w:r w:rsidRPr="00E07D78">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07D78" w:rsidRPr="00E07D78" w:rsidRDefault="00E07D78" w:rsidP="000E36C2">
      <w:pPr>
        <w:pStyle w:val="ConsPlusNormal0"/>
        <w:ind w:firstLine="540"/>
        <w:jc w:val="both"/>
        <w:rPr>
          <w:sz w:val="26"/>
          <w:szCs w:val="26"/>
        </w:rPr>
      </w:pPr>
      <w:r w:rsidRPr="00E07D78">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07D78" w:rsidRPr="00E07D78" w:rsidRDefault="00E07D78" w:rsidP="000E36C2">
      <w:pPr>
        <w:pStyle w:val="ConsPlusNormal0"/>
        <w:ind w:firstLine="540"/>
        <w:jc w:val="both"/>
        <w:rPr>
          <w:sz w:val="26"/>
          <w:szCs w:val="26"/>
        </w:rPr>
      </w:pPr>
      <w:r w:rsidRPr="00E07D78">
        <w:rPr>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212B3" w:rsidRPr="004212B3" w:rsidRDefault="004212B3" w:rsidP="000E36C2">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2.8. Исчерпывающий перечень оснований для отказа в приеме документов, </w:t>
      </w:r>
      <w:r w:rsidRPr="004212B3">
        <w:rPr>
          <w:b w:val="0"/>
          <w:sz w:val="26"/>
          <w:szCs w:val="26"/>
        </w:rPr>
        <w:lastRenderedPageBreak/>
        <w:t>необходимых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212B3" w:rsidRPr="004212B3" w:rsidRDefault="004212B3" w:rsidP="004212B3">
      <w:pPr>
        <w:pStyle w:val="ConsPlusNormal0"/>
        <w:jc w:val="both"/>
        <w:rPr>
          <w:sz w:val="26"/>
          <w:szCs w:val="26"/>
        </w:rPr>
      </w:pP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2.9.2. Основания для отказа в предоставлении муниципальной услуги отсутствуют.</w:t>
      </w:r>
    </w:p>
    <w:p w:rsidR="004212B3" w:rsidRPr="004212B3" w:rsidRDefault="004212B3" w:rsidP="001F4F52">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2.10. Перечень услуг, которые являются необходимыми и обязательными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Услуг, которые являются необходимыми и обязательными для предоставления муниципальной услуги, не имеется.</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без взимания платы.</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F1DFB" w:rsidRDefault="008F1DFB" w:rsidP="004212B3">
      <w:pPr>
        <w:pStyle w:val="ConsPlusNormal0"/>
        <w:ind w:firstLine="54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2.14. 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w:t>
      </w:r>
      <w:r w:rsidRPr="004212B3">
        <w:rPr>
          <w:b w:val="0"/>
          <w:sz w:val="26"/>
          <w:szCs w:val="26"/>
        </w:rPr>
        <w:lastRenderedPageBreak/>
        <w:t>соответствии с законодательством Российской Федерации о социальной защите инвалидов</w:t>
      </w:r>
    </w:p>
    <w:p w:rsidR="004212B3" w:rsidRDefault="004212B3" w:rsidP="004212B3">
      <w:pPr>
        <w:pStyle w:val="ConsPlusNormal0"/>
        <w:jc w:val="both"/>
        <w:rPr>
          <w:sz w:val="26"/>
          <w:szCs w:val="26"/>
        </w:rPr>
      </w:pPr>
    </w:p>
    <w:p w:rsidR="00AD6218" w:rsidRDefault="00AD6218" w:rsidP="000E36C2">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2.14.1. Прием заявителей осуществляется в по</w:t>
      </w:r>
      <w:r w:rsidR="000E36C2">
        <w:rPr>
          <w:rFonts w:ascii="Times New Roman" w:eastAsia="Times New Roman" w:hAnsi="Times New Roman" w:cs="Times New Roman"/>
          <w:sz w:val="26"/>
          <w:szCs w:val="26"/>
        </w:rPr>
        <w:t xml:space="preserve">мещениях для приема заявителей. </w:t>
      </w:r>
      <w:r w:rsidRPr="00974AB5">
        <w:rPr>
          <w:rFonts w:ascii="Times New Roman" w:eastAsia="Times New Roman" w:hAnsi="Times New Roman" w:cs="Times New Roman"/>
          <w:sz w:val="26"/>
          <w:szCs w:val="26"/>
        </w:rPr>
        <w:t xml:space="preserve">Помещения для приема заявителей располагаются на первом этаже здания (объекта)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sidRPr="00974AB5">
        <w:rPr>
          <w:rFonts w:ascii="Times New Roman" w:eastAsia="Times New Roman" w:hAnsi="Times New Roman" w:cs="Times New Roman"/>
          <w:sz w:val="26"/>
          <w:szCs w:val="26"/>
        </w:rPr>
        <w:t xml:space="preserve"> 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2.14.2</w:t>
      </w:r>
      <w:r w:rsidRPr="00974AB5">
        <w:rPr>
          <w:rFonts w:ascii="Times New Roman" w:eastAsia="Times New Roman" w:hAnsi="Times New Roman" w:cs="Times New Roman"/>
          <w:sz w:val="26"/>
          <w:szCs w:val="26"/>
        </w:rPr>
        <w:t>. В помещениях для приема заявителей размещаются информационные стенды с информацией, указанной в пункте 1.3.</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xml:space="preserve"> настоящего Регламента.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2.14.3</w:t>
      </w:r>
      <w:r w:rsidRPr="00974AB5">
        <w:rPr>
          <w:rFonts w:ascii="Times New Roman" w:eastAsia="Times New Roman" w:hAnsi="Times New Roman" w:cs="Times New Roman"/>
          <w:sz w:val="26"/>
          <w:szCs w:val="26"/>
        </w:rPr>
        <w:t>.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974AB5">
        <w:rPr>
          <w:rFonts w:ascii="Times New Roman" w:eastAsia="Times New Roman" w:hAnsi="Times New Roman" w:cs="Times New Roman"/>
          <w:sz w:val="26"/>
          <w:szCs w:val="26"/>
        </w:rPr>
        <w:t>банкетками</w:t>
      </w:r>
      <w:proofErr w:type="spellEnd"/>
      <w:r w:rsidRPr="00974AB5">
        <w:rPr>
          <w:rFonts w:ascii="Times New Roman" w:eastAsia="Times New Roman" w:hAnsi="Times New Roman" w:cs="Times New Roman"/>
          <w:sz w:val="26"/>
          <w:szCs w:val="26"/>
        </w:rPr>
        <w:t>), столами (стойками) с наличием писчей бумаги, ручек, бланков документов.</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2.14.5</w:t>
      </w:r>
      <w:r w:rsidRPr="00974AB5">
        <w:rPr>
          <w:rFonts w:ascii="Times New Roman" w:eastAsia="Times New Roman" w:hAnsi="Times New Roman" w:cs="Times New Roman"/>
          <w:sz w:val="26"/>
          <w:szCs w:val="26"/>
        </w:rPr>
        <w:t>. Рабочее место специалиста, осуществляющего предоставление муниципальной услуги, оборудуется мебелью, средствами электронно-вычислительной техники, сре</w:t>
      </w:r>
      <w:r>
        <w:rPr>
          <w:rFonts w:ascii="Times New Roman" w:eastAsia="Times New Roman" w:hAnsi="Times New Roman" w:cs="Times New Roman"/>
          <w:sz w:val="26"/>
          <w:szCs w:val="26"/>
        </w:rPr>
        <w:t>дствами связи, доступом к сети «Интернет»</w:t>
      </w:r>
      <w:r w:rsidRPr="00974AB5">
        <w:rPr>
          <w:rFonts w:ascii="Times New Roman" w:eastAsia="Times New Roman" w:hAnsi="Times New Roman" w:cs="Times New Roman"/>
          <w:sz w:val="26"/>
          <w:szCs w:val="26"/>
        </w:rPr>
        <w:t>, оргтехникой, канцелярскими принадлежностями.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6</w:t>
      </w:r>
      <w:r w:rsidRPr="00974AB5">
        <w:rPr>
          <w:rFonts w:ascii="Times New Roman" w:eastAsia="Times New Roman" w:hAnsi="Times New Roman" w:cs="Times New Roman"/>
          <w:sz w:val="26"/>
          <w:szCs w:val="26"/>
        </w:rPr>
        <w:t>. Кабинеты приема заявителей должны быть оборудованы информационными табличками (вывесками) с указанием:</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номера кабинета;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фамилии, имени, отчества и должности специалиста, осуществляющего предоставление муниципальной услуги.</w:t>
      </w:r>
    </w:p>
    <w:p w:rsidR="00AD6218" w:rsidRPr="00291E70" w:rsidRDefault="00AD6218" w:rsidP="00AD6218">
      <w:pPr>
        <w:pStyle w:val="ConsPlusNormal0"/>
        <w:ind w:firstLine="567"/>
        <w:jc w:val="both"/>
        <w:rPr>
          <w:sz w:val="26"/>
          <w:szCs w:val="26"/>
        </w:rPr>
      </w:pPr>
      <w:r>
        <w:rPr>
          <w:sz w:val="26"/>
          <w:szCs w:val="26"/>
        </w:rPr>
        <w:t xml:space="preserve">2.14.7. </w:t>
      </w:r>
      <w:r w:rsidRPr="00291E70">
        <w:rPr>
          <w:sz w:val="26"/>
          <w:szCs w:val="26"/>
        </w:rPr>
        <w:t>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AD6218" w:rsidRPr="00291E70" w:rsidRDefault="00AD6218" w:rsidP="00AD6218">
      <w:pPr>
        <w:pStyle w:val="ConsPlusNormal0"/>
        <w:ind w:firstLine="567"/>
        <w:jc w:val="both"/>
        <w:rPr>
          <w:sz w:val="26"/>
          <w:szCs w:val="26"/>
        </w:rPr>
      </w:pPr>
      <w:r w:rsidRPr="00291E70">
        <w:rPr>
          <w:sz w:val="26"/>
          <w:szCs w:val="26"/>
        </w:rPr>
        <w:t>1) возможность беспрепятственного входа в здание (объект) и выхода из него;</w:t>
      </w:r>
    </w:p>
    <w:p w:rsidR="00AD6218" w:rsidRPr="00291E70" w:rsidRDefault="00AD6218" w:rsidP="00AD6218">
      <w:pPr>
        <w:pStyle w:val="ConsPlusNormal0"/>
        <w:ind w:firstLine="567"/>
        <w:jc w:val="both"/>
        <w:rPr>
          <w:sz w:val="26"/>
          <w:szCs w:val="26"/>
        </w:rPr>
      </w:pPr>
      <w:r w:rsidRPr="00291E70">
        <w:rPr>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AD6218" w:rsidRPr="00291E70" w:rsidRDefault="00AD6218" w:rsidP="00AD6218">
      <w:pPr>
        <w:pStyle w:val="ConsPlusNormal0"/>
        <w:ind w:firstLine="567"/>
        <w:jc w:val="both"/>
        <w:rPr>
          <w:sz w:val="26"/>
          <w:szCs w:val="26"/>
        </w:rPr>
      </w:pPr>
      <w:r w:rsidRPr="00291E70">
        <w:rPr>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AD6218" w:rsidRPr="00291E70" w:rsidRDefault="00AD6218" w:rsidP="00AD6218">
      <w:pPr>
        <w:pStyle w:val="ConsPlusNormal0"/>
        <w:ind w:firstLine="567"/>
        <w:jc w:val="both"/>
        <w:rPr>
          <w:sz w:val="26"/>
          <w:szCs w:val="26"/>
        </w:rPr>
      </w:pPr>
      <w:r w:rsidRPr="00291E70">
        <w:rPr>
          <w:sz w:val="26"/>
          <w:szCs w:val="26"/>
        </w:rPr>
        <w:t xml:space="preserve">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w:t>
      </w:r>
      <w:r w:rsidRPr="00291E70">
        <w:rPr>
          <w:sz w:val="26"/>
          <w:szCs w:val="26"/>
        </w:rPr>
        <w:lastRenderedPageBreak/>
        <w:t>ограничений их жизнедеятельности;</w:t>
      </w:r>
    </w:p>
    <w:p w:rsidR="00AD6218" w:rsidRPr="00291E70" w:rsidRDefault="00AD6218" w:rsidP="00AD6218">
      <w:pPr>
        <w:pStyle w:val="ConsPlusNormal0"/>
        <w:ind w:firstLine="567"/>
        <w:jc w:val="both"/>
        <w:rPr>
          <w:sz w:val="26"/>
          <w:szCs w:val="26"/>
        </w:rPr>
      </w:pPr>
      <w:r w:rsidRPr="00291E70">
        <w:rPr>
          <w:sz w:val="26"/>
          <w:szCs w:val="26"/>
        </w:rPr>
        <w:t xml:space="preserve">7) допуск в помещения, в которых оказывается муниципальная услуга, </w:t>
      </w:r>
      <w:proofErr w:type="spellStart"/>
      <w:r w:rsidRPr="00291E70">
        <w:rPr>
          <w:sz w:val="26"/>
          <w:szCs w:val="26"/>
        </w:rPr>
        <w:t>сурдопереводчика</w:t>
      </w:r>
      <w:proofErr w:type="spellEnd"/>
      <w:r w:rsidRPr="00291E70">
        <w:rPr>
          <w:sz w:val="26"/>
          <w:szCs w:val="26"/>
        </w:rPr>
        <w:t xml:space="preserve"> и </w:t>
      </w:r>
      <w:proofErr w:type="spellStart"/>
      <w:r w:rsidRPr="00291E70">
        <w:rPr>
          <w:sz w:val="26"/>
          <w:szCs w:val="26"/>
        </w:rPr>
        <w:t>тифлосурдопереводчика</w:t>
      </w:r>
      <w:proofErr w:type="spellEnd"/>
      <w:r w:rsidRPr="00291E70">
        <w:rPr>
          <w:sz w:val="26"/>
          <w:szCs w:val="26"/>
        </w:rPr>
        <w:t>;</w:t>
      </w:r>
    </w:p>
    <w:p w:rsidR="00AD6218" w:rsidRPr="00291E70" w:rsidRDefault="00AD6218" w:rsidP="00AD6218">
      <w:pPr>
        <w:pStyle w:val="ConsPlusNormal0"/>
        <w:ind w:firstLine="567"/>
        <w:jc w:val="both"/>
        <w:rPr>
          <w:sz w:val="26"/>
          <w:szCs w:val="26"/>
        </w:rPr>
      </w:pPr>
      <w:r w:rsidRPr="00291E70">
        <w:rPr>
          <w:sz w:val="26"/>
          <w:szCs w:val="26"/>
        </w:rPr>
        <w:t>8) 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AD6218" w:rsidRPr="00291E70" w:rsidRDefault="00AD6218" w:rsidP="00AD6218">
      <w:pPr>
        <w:pStyle w:val="ConsPlusNormal0"/>
        <w:ind w:firstLine="567"/>
        <w:jc w:val="both"/>
        <w:rPr>
          <w:sz w:val="26"/>
          <w:szCs w:val="26"/>
        </w:rPr>
      </w:pPr>
      <w:r w:rsidRPr="00291E70">
        <w:rPr>
          <w:sz w:val="26"/>
          <w:szCs w:val="26"/>
        </w:rPr>
        <w:t>9) предоставление, при возможности, муниципальной услуги по месту жительства инвалида или в дистанционном режиме;</w:t>
      </w:r>
    </w:p>
    <w:p w:rsidR="00AD6218" w:rsidRDefault="00AD6218" w:rsidP="00AD6218">
      <w:pPr>
        <w:pStyle w:val="ConsPlusNormal0"/>
        <w:ind w:firstLine="567"/>
        <w:jc w:val="both"/>
        <w:rPr>
          <w:sz w:val="26"/>
          <w:szCs w:val="26"/>
        </w:rPr>
      </w:pPr>
      <w:r w:rsidRPr="00291E70">
        <w:rPr>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AD6218" w:rsidRDefault="00AD6218" w:rsidP="00AD6218">
      <w:pPr>
        <w:pStyle w:val="ConsPlusNormal0"/>
        <w:ind w:firstLine="567"/>
        <w:jc w:val="both"/>
        <w:rPr>
          <w:sz w:val="26"/>
          <w:szCs w:val="26"/>
        </w:rPr>
      </w:pPr>
      <w:r w:rsidRPr="00291E70">
        <w:rPr>
          <w:sz w:val="26"/>
          <w:szCs w:val="26"/>
        </w:rPr>
        <w:t>2.1</w:t>
      </w:r>
      <w:r>
        <w:rPr>
          <w:sz w:val="26"/>
          <w:szCs w:val="26"/>
        </w:rPr>
        <w:t>4.8</w:t>
      </w:r>
      <w:r w:rsidRPr="00291E70">
        <w:rPr>
          <w:sz w:val="26"/>
          <w:szCs w:val="26"/>
        </w:rPr>
        <w:t xml:space="preserve">. </w:t>
      </w:r>
      <w:r>
        <w:rPr>
          <w:sz w:val="26"/>
          <w:szCs w:val="26"/>
        </w:rPr>
        <w:t>Доступные для инвалидов элементы здания и территории идентифицируются символами доступности в следующих местах:</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1) парковочные места;</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 входы, если не все входы в здание являются доступными;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 зоны безопасности;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4) проходы в других местах обслуживания инвалидов, где не все проходы являются доступными.</w:t>
      </w:r>
    </w:p>
    <w:p w:rsidR="00AD6218" w:rsidRPr="00291E70"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2.14.9.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r w:rsidRPr="00291E70">
        <w:rPr>
          <w:rFonts w:ascii="Times New Roman" w:hAnsi="Times New Roman"/>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w:t>
      </w:r>
      <w:r w:rsidRPr="00974AB5">
        <w:rPr>
          <w:rFonts w:ascii="Times New Roman" w:eastAsia="Times New Roman" w:hAnsi="Times New Roman" w:cs="Times New Roman"/>
          <w:sz w:val="26"/>
          <w:szCs w:val="26"/>
        </w:rPr>
        <w:lastRenderedPageBreak/>
        <w:t>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Pr="00974AB5" w:rsidRDefault="00B1044F" w:rsidP="00B1044F">
      <w:pPr>
        <w:spacing w:after="0" w:line="240" w:lineRule="auto"/>
        <w:ind w:firstLine="567"/>
        <w:jc w:val="both"/>
        <w:rPr>
          <w:rFonts w:ascii="Times New Roman" w:eastAsia="Times New Roman" w:hAnsi="Times New Roman" w:cs="Times New Roman"/>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DC34DD">
        <w:rPr>
          <w:rFonts w:ascii="Times New Roman" w:eastAsia="Times New Roman" w:hAnsi="Times New Roman" w:cs="Times New Roman"/>
          <w:sz w:val="26"/>
          <w:szCs w:val="26"/>
        </w:rPr>
        <w:t>лики Хакасия (19.gosuslugi.ru).</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w:t>
      </w:r>
      <w:r>
        <w:rPr>
          <w:rFonts w:ascii="Times New Roman" w:eastAsia="Times New Roman" w:hAnsi="Times New Roman" w:cs="Times New Roman"/>
          <w:sz w:val="26"/>
          <w:szCs w:val="26"/>
        </w:rPr>
        <w:t>№ 63-ФЗ «Об электронной подписи»</w:t>
      </w:r>
      <w:r w:rsidRPr="00974AB5">
        <w:rPr>
          <w:rFonts w:ascii="Times New Roman" w:eastAsia="Times New Roman" w:hAnsi="Times New Roman" w:cs="Times New Roman"/>
          <w:sz w:val="26"/>
          <w:szCs w:val="26"/>
        </w:rPr>
        <w:t xml:space="preserve"> и Федерального закона </w:t>
      </w:r>
      <w:r>
        <w:rPr>
          <w:rFonts w:ascii="Times New Roman" w:eastAsia="Times New Roman" w:hAnsi="Times New Roman" w:cs="Times New Roman"/>
          <w:sz w:val="26"/>
          <w:szCs w:val="26"/>
        </w:rPr>
        <w:t>№ 210-ФЗ.</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w:t>
      </w:r>
      <w:r>
        <w:rPr>
          <w:rFonts w:ascii="Times New Roman" w:eastAsia="Times New Roman" w:hAnsi="Times New Roman" w:cs="Times New Roman"/>
          <w:sz w:val="26"/>
          <w:szCs w:val="26"/>
        </w:rPr>
        <w:t>№ 210-ФЗ</w:t>
      </w:r>
      <w:r w:rsidRPr="00974AB5">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w:t>
      </w:r>
      <w:r>
        <w:rPr>
          <w:rFonts w:ascii="Times New Roman" w:eastAsia="Times New Roman" w:hAnsi="Times New Roman" w:cs="Times New Roman"/>
          <w:sz w:val="26"/>
          <w:szCs w:val="26"/>
        </w:rPr>
        <w:t>«одного окна»</w:t>
      </w:r>
      <w:r w:rsidRPr="00974AB5">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B1044F" w:rsidP="00B1044F">
      <w:pPr>
        <w:spacing w:after="0" w:line="240" w:lineRule="auto"/>
        <w:ind w:firstLine="567"/>
        <w:jc w:val="both"/>
        <w:rPr>
          <w:rFonts w:ascii="Times New Roman" w:eastAsia="Times New Roman" w:hAnsi="Times New Roman" w:cs="Times New Roman"/>
          <w:sz w:val="26"/>
          <w:szCs w:val="26"/>
        </w:rPr>
      </w:pPr>
      <w:r>
        <w:rPr>
          <w:rFonts w:ascii="Times New Roman" w:hAnsi="Times New Roman" w:cs="Times New Roman"/>
          <w:sz w:val="26"/>
          <w:szCs w:val="26"/>
        </w:rPr>
        <w:lastRenderedPageBreak/>
        <w:t>2.16.6.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B1044F" w:rsidRDefault="00B1044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DC34DD" w:rsidRDefault="00DC34DD" w:rsidP="004212B3">
      <w:pPr>
        <w:pStyle w:val="ConsPlusTitle"/>
        <w:ind w:firstLine="540"/>
        <w:jc w:val="both"/>
        <w:outlineLvl w:val="2"/>
        <w:rPr>
          <w:b w:val="0"/>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3.1. Состав и последовательность административных процедур</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1) прием и регистрация уведомления об окончании строительства и прилагаемых к нему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3" w:name="Par4"/>
      <w:bookmarkEnd w:id="3"/>
      <w:r w:rsidRPr="00E4233A">
        <w:rPr>
          <w:rFonts w:ascii="Times New Roman" w:eastAsia="Times New Roman" w:hAnsi="Times New Roman" w:cs="Times New Roman"/>
          <w:sz w:val="26"/>
          <w:szCs w:val="26"/>
        </w:rPr>
        <w:t>2) рассмотрение уведомления об окончании строительства и прилагаемых к нему документов, принятие решения о предоставлении муниципальной услуги;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 направление (выдача)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Указанные административные процедуры осуществляются в пределах сроков, установленных настоящим Регламентом.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3.1.2. Последовательность административных процедур при предоставлении муниципальной услуги отражена в </w:t>
      </w:r>
      <w:hyperlink r:id="rId30" w:history="1">
        <w:r w:rsidRPr="00E4233A">
          <w:rPr>
            <w:rFonts w:ascii="Times New Roman" w:eastAsia="Times New Roman" w:hAnsi="Times New Roman" w:cs="Times New Roman"/>
            <w:color w:val="0000FF"/>
            <w:sz w:val="26"/>
            <w:szCs w:val="26"/>
          </w:rPr>
          <w:t>блок-схеме</w:t>
        </w:r>
      </w:hyperlink>
      <w:r w:rsidRPr="00E4233A">
        <w:rPr>
          <w:rFonts w:ascii="Times New Roman" w:eastAsia="Times New Roman" w:hAnsi="Times New Roman" w:cs="Times New Roman"/>
          <w:sz w:val="26"/>
          <w:szCs w:val="26"/>
        </w:rPr>
        <w:t>, приведенной в приложении к настоящему Регламенту.</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3.2. Прием и регистрация уведомления об окончании строительства и прилагаемых к нему документов</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3.2.1. Основанием для начала исполнения муниципальной услуги является представление в уполномоченный орган уведомления об окончании строительства с прилагаемыми документами, предусмотренными </w:t>
      </w:r>
      <w:hyperlink r:id="rId31" w:history="1">
        <w:r w:rsidRPr="00E4233A">
          <w:rPr>
            <w:rFonts w:ascii="Times New Roman" w:eastAsia="Times New Roman" w:hAnsi="Times New Roman" w:cs="Times New Roman"/>
            <w:color w:val="0000FF"/>
            <w:sz w:val="26"/>
            <w:szCs w:val="26"/>
          </w:rPr>
          <w:t>пунктами 2.6.1</w:t>
        </w:r>
      </w:hyperlink>
      <w:r w:rsidRPr="00E4233A">
        <w:rPr>
          <w:rFonts w:ascii="Times New Roman" w:eastAsia="Times New Roman" w:hAnsi="Times New Roman" w:cs="Times New Roman"/>
          <w:sz w:val="26"/>
          <w:szCs w:val="26"/>
        </w:rPr>
        <w:t xml:space="preserve"> и </w:t>
      </w:r>
      <w:hyperlink r:id="rId32" w:history="1">
        <w:r w:rsidRPr="00E4233A">
          <w:rPr>
            <w:rFonts w:ascii="Times New Roman" w:eastAsia="Times New Roman" w:hAnsi="Times New Roman" w:cs="Times New Roman"/>
            <w:color w:val="0000FF"/>
            <w:sz w:val="26"/>
            <w:szCs w:val="26"/>
          </w:rPr>
          <w:t>2.6.2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3.2.2. Уведомление об окончании строительства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w:t>
      </w:r>
      <w:r w:rsidRPr="00E4233A">
        <w:rPr>
          <w:rFonts w:ascii="Times New Roman" w:eastAsia="Times New Roman" w:hAnsi="Times New Roman" w:cs="Times New Roman"/>
          <w:sz w:val="26"/>
          <w:szCs w:val="26"/>
        </w:rPr>
        <w:lastRenderedPageBreak/>
        <w:t xml:space="preserve">муниципальной услуги на основании комплексного запроса, либо направлены в уполномоченный орган почтовым направлением с уведомлением о вручении по почтовому адресу, указанному в </w:t>
      </w:r>
      <w:hyperlink r:id="rId33" w:history="1">
        <w:r w:rsidRPr="00E4233A">
          <w:rPr>
            <w:rFonts w:ascii="Times New Roman" w:eastAsia="Times New Roman" w:hAnsi="Times New Roman" w:cs="Times New Roman"/>
            <w:color w:val="0000FF"/>
            <w:sz w:val="26"/>
            <w:szCs w:val="26"/>
          </w:rPr>
          <w:t>пункте 1.3.1</w:t>
        </w:r>
      </w:hyperlink>
      <w:r w:rsidRPr="00E4233A">
        <w:rPr>
          <w:rFonts w:ascii="Times New Roman" w:eastAsia="Times New Roman" w:hAnsi="Times New Roman" w:cs="Times New Roman"/>
          <w:sz w:val="26"/>
          <w:szCs w:val="26"/>
        </w:rPr>
        <w:t xml:space="preserve"> настоящего Регламента, а в случае заключения соглашения о взаимодействии между </w:t>
      </w:r>
      <w:r w:rsidR="00E4233A">
        <w:rPr>
          <w:rFonts w:ascii="Times New Roman" w:eastAsia="Times New Roman" w:hAnsi="Times New Roman" w:cs="Times New Roman"/>
          <w:sz w:val="26"/>
          <w:szCs w:val="26"/>
        </w:rPr>
        <w:t>а</w:t>
      </w:r>
      <w:r w:rsidRPr="00E4233A">
        <w:rPr>
          <w:rFonts w:ascii="Times New Roman" w:eastAsia="Times New Roman" w:hAnsi="Times New Roman" w:cs="Times New Roman"/>
          <w:sz w:val="26"/>
          <w:szCs w:val="26"/>
        </w:rPr>
        <w:t xml:space="preserve">дминистрацией </w:t>
      </w:r>
      <w:r w:rsidR="00E4233A">
        <w:rPr>
          <w:rFonts w:ascii="Times New Roman" w:eastAsia="Times New Roman" w:hAnsi="Times New Roman" w:cs="Times New Roman"/>
          <w:sz w:val="26"/>
          <w:szCs w:val="26"/>
        </w:rPr>
        <w:t>Усть-Абаканского района</w:t>
      </w:r>
      <w:r w:rsidRPr="00E4233A">
        <w:rPr>
          <w:rFonts w:ascii="Times New Roman" w:eastAsia="Times New Roman" w:hAnsi="Times New Roman" w:cs="Times New Roman"/>
          <w:sz w:val="26"/>
          <w:szCs w:val="26"/>
        </w:rPr>
        <w:t xml:space="preserve"> и многофункциональным центром - через многофункциональный центр.</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3.2.3. Уведомление об окончании строительства с прилагаемыми к нему документами регистрируется в течение рабочего дня, в котором оно поступило.</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Уведомление об окончании строительства, поступившее в форме электронного документа, распечатывается и регистрируется в общем порядке.</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Уведомление об окончании строительства, поступившее в форме электронного документа после окончания рабочего дня, регистрируется на следующий рабочий день.</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регистрации уведомления об окончании строительства ему присваивается входящий номер.</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3.2.4. Прием и регистрацию уведомления об окончании строительства и документов, необходимых для получения муниципальной услуги, осуществляет специалист, ответственный за прием документов.</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3.2.5. При приеме уведомления об окончании строительства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устанавливает предмет обращения;</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безотлагательно осуществляет проверку уведомления об окончании строительства на соответствие его </w:t>
      </w:r>
      <w:hyperlink r:id="rId34" w:history="1">
        <w:r>
          <w:rPr>
            <w:rFonts w:ascii="Times New Roman" w:eastAsia="Times New Roman" w:hAnsi="Times New Roman" w:cs="Times New Roman"/>
            <w:color w:val="0000FF"/>
            <w:sz w:val="26"/>
            <w:szCs w:val="26"/>
          </w:rPr>
          <w:t>форме</w:t>
        </w:r>
      </w:hyperlink>
      <w:r>
        <w:rPr>
          <w:rFonts w:ascii="Times New Roman" w:eastAsia="Times New Roman" w:hAnsi="Times New Roman" w:cs="Times New Roman"/>
          <w:sz w:val="26"/>
          <w:szCs w:val="26"/>
        </w:rPr>
        <w:t>, утвержденной Приказом</w:t>
      </w:r>
      <w:r w:rsidR="00E4233A">
        <w:rPr>
          <w:rFonts w:ascii="Times New Roman" w:eastAsia="Times New Roman" w:hAnsi="Times New Roman" w:cs="Times New Roman"/>
          <w:sz w:val="26"/>
          <w:szCs w:val="26"/>
        </w:rPr>
        <w:t xml:space="preserve"> Минстроя России от 19.09.2018 № 591/</w:t>
      </w:r>
      <w:proofErr w:type="spellStart"/>
      <w:r w:rsidR="00E4233A">
        <w:rPr>
          <w:rFonts w:ascii="Times New Roman" w:eastAsia="Times New Roman" w:hAnsi="Times New Roman" w:cs="Times New Roman"/>
          <w:sz w:val="26"/>
          <w:szCs w:val="26"/>
        </w:rPr>
        <w:t>пр</w:t>
      </w:r>
      <w:proofErr w:type="spellEnd"/>
      <w:r w:rsidR="00E4233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Об утверждении форм уведомлений, необходимых для строительства или реконструкции объекта индивидуального жилищного </w:t>
      </w:r>
      <w:r w:rsidR="00E4233A">
        <w:rPr>
          <w:rFonts w:ascii="Times New Roman" w:eastAsia="Times New Roman" w:hAnsi="Times New Roman" w:cs="Times New Roman"/>
          <w:sz w:val="26"/>
          <w:szCs w:val="26"/>
        </w:rPr>
        <w:t>строительства или садового дома»</w:t>
      </w:r>
      <w:r>
        <w:rPr>
          <w:rFonts w:ascii="Times New Roman" w:eastAsia="Times New Roman" w:hAnsi="Times New Roman" w:cs="Times New Roman"/>
          <w:sz w:val="26"/>
          <w:szCs w:val="26"/>
        </w:rPr>
        <w:t xml:space="preserve">, на наличие в нем сведений, предусмотренных </w:t>
      </w:r>
      <w:hyperlink r:id="rId35" w:history="1">
        <w:r>
          <w:rPr>
            <w:rFonts w:ascii="Times New Roman" w:eastAsia="Times New Roman" w:hAnsi="Times New Roman" w:cs="Times New Roman"/>
            <w:color w:val="0000FF"/>
            <w:sz w:val="26"/>
            <w:szCs w:val="26"/>
          </w:rPr>
          <w:t>подпунктом 1 пункта 2.6.1</w:t>
        </w:r>
      </w:hyperlink>
      <w:r>
        <w:rPr>
          <w:rFonts w:ascii="Times New Roman" w:eastAsia="Times New Roman" w:hAnsi="Times New Roman" w:cs="Times New Roman"/>
          <w:sz w:val="26"/>
          <w:szCs w:val="26"/>
        </w:rPr>
        <w:t xml:space="preserve"> настоящего Регламента;</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проверяет фактическое наличие документов, указанных в заявлении в качестве приложения;</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выдает заявителю второй экземпляр уведомления об окончании строительства при его наличии с отметкой, содержащей дату приема документов.</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3.2.6. При приеме уведомления об окончании строительства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уведомлении об окончании строительства сведений, предусмотренных </w:t>
      </w:r>
      <w:hyperlink r:id="rId36" w:history="1">
        <w:r>
          <w:rPr>
            <w:rFonts w:ascii="Times New Roman" w:eastAsia="Times New Roman" w:hAnsi="Times New Roman" w:cs="Times New Roman"/>
            <w:color w:val="0000FF"/>
            <w:sz w:val="26"/>
            <w:szCs w:val="26"/>
          </w:rPr>
          <w:t>подпунктом 1 пункта 2.6.1</w:t>
        </w:r>
      </w:hyperlink>
      <w:r>
        <w:rPr>
          <w:rFonts w:ascii="Times New Roman" w:eastAsia="Times New Roman" w:hAnsi="Times New Roman" w:cs="Times New Roman"/>
          <w:sz w:val="26"/>
          <w:szCs w:val="26"/>
        </w:rPr>
        <w:t xml:space="preserve"> настоящего Регламента,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отсутствующие сведения.</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4" w:name="Par25"/>
      <w:bookmarkEnd w:id="4"/>
      <w:r>
        <w:rPr>
          <w:rFonts w:ascii="Times New Roman" w:eastAsia="Times New Roman" w:hAnsi="Times New Roman" w:cs="Times New Roman"/>
          <w:sz w:val="26"/>
          <w:szCs w:val="26"/>
        </w:rPr>
        <w:t xml:space="preserve">3.2.7. При представлении уведомления об окончании строительства </w:t>
      </w:r>
      <w:r w:rsidR="00E4233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заявитель - физическое лицо выражает свое согласие с обработкой его </w:t>
      </w:r>
      <w:r>
        <w:rPr>
          <w:rFonts w:ascii="Times New Roman" w:eastAsia="Times New Roman" w:hAnsi="Times New Roman" w:cs="Times New Roman"/>
          <w:sz w:val="26"/>
          <w:szCs w:val="26"/>
        </w:rPr>
        <w:lastRenderedPageBreak/>
        <w:t>персональных данных в целях и объеме, необходимых для предоставления муниципальной услуги.</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3.2.8. Результатом административной процедуры является зарегистрированное уведомление об окончании строительства с прилагаемыми к нему документами и передача его на рассмотрение.</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3.2.9. Максимальный срок выполнения административной процедуры - 1 день.</w:t>
      </w:r>
    </w:p>
    <w:p w:rsidR="000E36C2" w:rsidRDefault="000E36C2" w:rsidP="000E36C2">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3.3. Рассмотрение уведомления об окончании строительства и прилагаемых к нему документов, принятие решения о предоставлении муниципальной услуги</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 Основанием для начала административной процедуры является получение зарегистрированного уведомления об окончании строительства с прилагаемыми к нему документами.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3.3.2. Зарегистрированное уведомление об окончании строительства с прилагаемыми к нему документами направляется на рассмотрение </w:t>
      </w:r>
      <w:r w:rsidR="00E4233A">
        <w:rPr>
          <w:rFonts w:ascii="Times New Roman" w:eastAsia="Times New Roman" w:hAnsi="Times New Roman" w:cs="Times New Roman"/>
          <w:sz w:val="26"/>
          <w:szCs w:val="26"/>
        </w:rPr>
        <w:t>руководителю уполномоченного органа</w:t>
      </w:r>
      <w:r w:rsidRPr="00E4233A">
        <w:rPr>
          <w:rFonts w:ascii="Times New Roman" w:eastAsia="Times New Roman" w:hAnsi="Times New Roman" w:cs="Times New Roman"/>
          <w:sz w:val="26"/>
          <w:szCs w:val="26"/>
        </w:rPr>
        <w:t xml:space="preserve"> или его заместителю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3.3.3. Исполнитель после получения уведомления об окончании строительства с прилагаемыми к нему документами безотлагательно осуществляет проверку уведомления на соответствие его </w:t>
      </w:r>
      <w:hyperlink r:id="rId37" w:history="1">
        <w:r w:rsidRPr="00E4233A">
          <w:rPr>
            <w:rFonts w:ascii="Times New Roman" w:eastAsia="Times New Roman" w:hAnsi="Times New Roman" w:cs="Times New Roman"/>
            <w:color w:val="0000FF"/>
            <w:sz w:val="26"/>
            <w:szCs w:val="26"/>
          </w:rPr>
          <w:t>форме</w:t>
        </w:r>
      </w:hyperlink>
      <w:r w:rsidRPr="00E4233A">
        <w:rPr>
          <w:rFonts w:ascii="Times New Roman" w:eastAsia="Times New Roman" w:hAnsi="Times New Roman" w:cs="Times New Roman"/>
          <w:sz w:val="26"/>
          <w:szCs w:val="26"/>
        </w:rPr>
        <w:t xml:space="preserve">, утвержденной Приказом Минстроя России от 19.09.2018 </w:t>
      </w:r>
      <w:r w:rsidR="00E4233A">
        <w:rPr>
          <w:rFonts w:ascii="Times New Roman" w:eastAsia="Times New Roman" w:hAnsi="Times New Roman" w:cs="Times New Roman"/>
          <w:sz w:val="26"/>
          <w:szCs w:val="26"/>
        </w:rPr>
        <w:t>№ 591/</w:t>
      </w:r>
      <w:proofErr w:type="spellStart"/>
      <w:r w:rsidR="00E4233A">
        <w:rPr>
          <w:rFonts w:ascii="Times New Roman" w:eastAsia="Times New Roman" w:hAnsi="Times New Roman" w:cs="Times New Roman"/>
          <w:sz w:val="26"/>
          <w:szCs w:val="26"/>
        </w:rPr>
        <w:t>пр</w:t>
      </w:r>
      <w:proofErr w:type="spellEnd"/>
      <w:r w:rsidR="00E4233A">
        <w:rPr>
          <w:rFonts w:ascii="Times New Roman" w:eastAsia="Times New Roman" w:hAnsi="Times New Roman" w:cs="Times New Roman"/>
          <w:sz w:val="26"/>
          <w:szCs w:val="26"/>
        </w:rPr>
        <w:t xml:space="preserve"> «</w:t>
      </w:r>
      <w:r w:rsidRPr="00E4233A">
        <w:rPr>
          <w:rFonts w:ascii="Times New Roman" w:eastAsia="Times New Roman" w:hAnsi="Times New Roman" w:cs="Times New Roman"/>
          <w:sz w:val="26"/>
          <w:szCs w:val="26"/>
        </w:rPr>
        <w:t>Об утверждении форм уведомлений, необходимых для строительства или реконструкции объекта индивидуального жилищного стро</w:t>
      </w:r>
      <w:r w:rsidR="00E4233A">
        <w:rPr>
          <w:rFonts w:ascii="Times New Roman" w:eastAsia="Times New Roman" w:hAnsi="Times New Roman" w:cs="Times New Roman"/>
          <w:sz w:val="26"/>
          <w:szCs w:val="26"/>
        </w:rPr>
        <w:t>ительства или садового дома»</w:t>
      </w:r>
      <w:r w:rsidRPr="00E4233A">
        <w:rPr>
          <w:rFonts w:ascii="Times New Roman" w:eastAsia="Times New Roman" w:hAnsi="Times New Roman" w:cs="Times New Roman"/>
          <w:sz w:val="26"/>
          <w:szCs w:val="26"/>
        </w:rPr>
        <w:t xml:space="preserve">, на наличие в нем сведений, предусмотренных </w:t>
      </w:r>
      <w:hyperlink r:id="rId38" w:history="1">
        <w:r w:rsidRPr="00E4233A">
          <w:rPr>
            <w:rFonts w:ascii="Times New Roman" w:eastAsia="Times New Roman" w:hAnsi="Times New Roman" w:cs="Times New Roman"/>
            <w:color w:val="0000FF"/>
            <w:sz w:val="26"/>
            <w:szCs w:val="26"/>
          </w:rPr>
          <w:t>подпунктом 1 пункта 2.6.1</w:t>
        </w:r>
      </w:hyperlink>
      <w:r w:rsidRPr="00E4233A">
        <w:rPr>
          <w:rFonts w:ascii="Times New Roman" w:eastAsia="Times New Roman" w:hAnsi="Times New Roman" w:cs="Times New Roman"/>
          <w:sz w:val="26"/>
          <w:szCs w:val="26"/>
        </w:rPr>
        <w:t xml:space="preserve"> настоящего Регламента, и комплектность представленных заявителем документов с учетом требований законодательства Российской Федерации и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3.3.4. При установлении исполнителем факта, что заявителем не представлен документ, указанный в </w:t>
      </w:r>
      <w:hyperlink r:id="rId39" w:history="1">
        <w:r w:rsidRPr="00E4233A">
          <w:rPr>
            <w:rFonts w:ascii="Times New Roman" w:eastAsia="Times New Roman" w:hAnsi="Times New Roman" w:cs="Times New Roman"/>
            <w:color w:val="0000FF"/>
            <w:sz w:val="26"/>
            <w:szCs w:val="26"/>
          </w:rPr>
          <w:t>пункте 2.7.1</w:t>
        </w:r>
      </w:hyperlink>
      <w:r w:rsidRPr="00E4233A">
        <w:rPr>
          <w:rFonts w:ascii="Times New Roman" w:eastAsia="Times New Roman" w:hAnsi="Times New Roman" w:cs="Times New Roman"/>
          <w:sz w:val="26"/>
          <w:szCs w:val="26"/>
        </w:rPr>
        <w:t xml:space="preserve">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3.3.7.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lastRenderedPageBreak/>
        <w:t>3.3.8.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Исполнитель в случае выявления несоответствия представленных с уведомлением об окончании строительства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документов, предусмотренных </w:t>
      </w:r>
      <w:hyperlink r:id="rId40" w:history="1">
        <w:r w:rsidRPr="00E4233A">
          <w:rPr>
            <w:rFonts w:ascii="Times New Roman" w:eastAsia="Times New Roman" w:hAnsi="Times New Roman" w:cs="Times New Roman"/>
            <w:color w:val="0000FF"/>
            <w:sz w:val="26"/>
            <w:szCs w:val="26"/>
          </w:rPr>
          <w:t>пунктами 2.6.2</w:t>
        </w:r>
      </w:hyperlink>
      <w:r w:rsidRPr="00E4233A">
        <w:rPr>
          <w:rFonts w:ascii="Times New Roman" w:eastAsia="Times New Roman" w:hAnsi="Times New Roman" w:cs="Times New Roman"/>
          <w:sz w:val="26"/>
          <w:szCs w:val="26"/>
        </w:rPr>
        <w:t xml:space="preserve">, </w:t>
      </w:r>
      <w:hyperlink w:anchor="Par25" w:history="1">
        <w:r w:rsidRPr="00E4233A">
          <w:rPr>
            <w:rFonts w:ascii="Times New Roman" w:eastAsia="Times New Roman" w:hAnsi="Times New Roman" w:cs="Times New Roman"/>
            <w:color w:val="0000FF"/>
            <w:sz w:val="26"/>
            <w:szCs w:val="26"/>
          </w:rPr>
          <w:t>3.2.7</w:t>
        </w:r>
      </w:hyperlink>
      <w:r w:rsidRPr="00E4233A">
        <w:rPr>
          <w:rFonts w:ascii="Times New Roman" w:eastAsia="Times New Roman" w:hAnsi="Times New Roman" w:cs="Times New Roman"/>
          <w:sz w:val="26"/>
          <w:szCs w:val="26"/>
        </w:rPr>
        <w:t xml:space="preserve"> настоящего Регламента,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5" w:name="Par41"/>
      <w:bookmarkEnd w:id="5"/>
      <w:r w:rsidRPr="00E4233A">
        <w:rPr>
          <w:rFonts w:ascii="Times New Roman" w:eastAsia="Times New Roman" w:hAnsi="Times New Roman" w:cs="Times New Roman"/>
          <w:sz w:val="26"/>
          <w:szCs w:val="26"/>
        </w:rPr>
        <w:t xml:space="preserve">3.3.9. При установлении исполнителем факта, что в уведомлении об окончании строительства отсутствуют сведения, предусмотренные </w:t>
      </w:r>
      <w:hyperlink r:id="rId41" w:history="1">
        <w:r w:rsidRPr="00E4233A">
          <w:rPr>
            <w:rFonts w:ascii="Times New Roman" w:eastAsia="Times New Roman" w:hAnsi="Times New Roman" w:cs="Times New Roman"/>
            <w:color w:val="0000FF"/>
            <w:sz w:val="26"/>
            <w:szCs w:val="26"/>
          </w:rPr>
          <w:t>подпунктом 1 пункта 2.6.1</w:t>
        </w:r>
      </w:hyperlink>
      <w:r w:rsidRPr="00E4233A">
        <w:rPr>
          <w:rFonts w:ascii="Times New Roman" w:eastAsia="Times New Roman" w:hAnsi="Times New Roman" w:cs="Times New Roman"/>
          <w:sz w:val="26"/>
          <w:szCs w:val="26"/>
        </w:rPr>
        <w:t xml:space="preserve"> настоящего Регламента, или отсутствуют документы, прилагаемые к уведомлению об окончании строительства и предусмотренные </w:t>
      </w:r>
      <w:hyperlink r:id="rId42" w:history="1">
        <w:r w:rsidRPr="00E4233A">
          <w:rPr>
            <w:rFonts w:ascii="Times New Roman" w:eastAsia="Times New Roman" w:hAnsi="Times New Roman" w:cs="Times New Roman"/>
            <w:color w:val="0000FF"/>
            <w:sz w:val="26"/>
            <w:szCs w:val="26"/>
          </w:rPr>
          <w:t>подпунктами 2</w:t>
        </w:r>
      </w:hyperlink>
      <w:r w:rsidRPr="00E4233A">
        <w:rPr>
          <w:rFonts w:ascii="Times New Roman" w:eastAsia="Times New Roman" w:hAnsi="Times New Roman" w:cs="Times New Roman"/>
          <w:sz w:val="26"/>
          <w:szCs w:val="26"/>
        </w:rPr>
        <w:t xml:space="preserve"> - </w:t>
      </w:r>
      <w:hyperlink r:id="rId43" w:history="1">
        <w:r w:rsidRPr="00E4233A">
          <w:rPr>
            <w:rFonts w:ascii="Times New Roman" w:eastAsia="Times New Roman" w:hAnsi="Times New Roman" w:cs="Times New Roman"/>
            <w:color w:val="0000FF"/>
            <w:sz w:val="26"/>
            <w:szCs w:val="26"/>
          </w:rPr>
          <w:t>5 пункта 2.6.1</w:t>
        </w:r>
      </w:hyperlink>
      <w:r w:rsidRPr="00E4233A">
        <w:rPr>
          <w:rFonts w:ascii="Times New Roman" w:eastAsia="Times New Roman" w:hAnsi="Times New Roman" w:cs="Times New Roman"/>
          <w:sz w:val="26"/>
          <w:szCs w:val="26"/>
        </w:rPr>
        <w:t xml:space="preserve"> настоящего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44" w:history="1">
        <w:r w:rsidRPr="00E4233A">
          <w:rPr>
            <w:rFonts w:ascii="Times New Roman" w:eastAsia="Times New Roman" w:hAnsi="Times New Roman" w:cs="Times New Roman"/>
            <w:color w:val="0000FF"/>
            <w:sz w:val="26"/>
            <w:szCs w:val="26"/>
          </w:rPr>
          <w:t>частью 6 статьи 51.1</w:t>
        </w:r>
      </w:hyperlink>
      <w:r w:rsidRPr="00E4233A">
        <w:rPr>
          <w:rFonts w:ascii="Times New Roman" w:eastAsia="Times New Roman" w:hAnsi="Times New Roman" w:cs="Times New Roman"/>
          <w:sz w:val="26"/>
          <w:szCs w:val="26"/>
        </w:rPr>
        <w:t xml:space="preserve"> Градостроительного кодекса Российской Федерации), исполнитель готовит в двух экземплярах проект письма </w:t>
      </w:r>
      <w:r w:rsidR="00E4233A">
        <w:rPr>
          <w:rFonts w:ascii="Times New Roman" w:eastAsia="Times New Roman" w:hAnsi="Times New Roman" w:cs="Times New Roman"/>
          <w:sz w:val="26"/>
          <w:szCs w:val="26"/>
        </w:rPr>
        <w:t>уполномоченного органа</w:t>
      </w:r>
      <w:r w:rsidRPr="00E4233A">
        <w:rPr>
          <w:rFonts w:ascii="Times New Roman" w:eastAsia="Times New Roman" w:hAnsi="Times New Roman" w:cs="Times New Roman"/>
          <w:sz w:val="26"/>
          <w:szCs w:val="26"/>
        </w:rPr>
        <w:t xml:space="preserve"> заявителю о возврате такого уведомления и прилагаемых к нему документов с указанием причин возврата и передает его на согласование должностным лицам, ответственным за согласование. В этом случае уведомление об окончании строительства считается ненаправленным.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3.3.10. После проверки документов исполнитель:</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45" w:history="1">
        <w:r w:rsidRPr="00E4233A">
          <w:rPr>
            <w:rFonts w:ascii="Times New Roman" w:eastAsia="Times New Roman" w:hAnsi="Times New Roman" w:cs="Times New Roman"/>
            <w:color w:val="0000FF"/>
            <w:sz w:val="26"/>
            <w:szCs w:val="26"/>
          </w:rPr>
          <w:t>кодексом</w:t>
        </w:r>
      </w:hyperlink>
      <w:r w:rsidRPr="00E4233A">
        <w:rPr>
          <w:rFonts w:ascii="Times New Roman" w:eastAsia="Times New Roman" w:hAnsi="Times New Roman" w:cs="Times New Roman"/>
          <w:sz w:val="26"/>
          <w:szCs w:val="26"/>
        </w:rPr>
        <w:t xml:space="preserve">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w:t>
      </w:r>
      <w:r w:rsidRPr="00E4233A">
        <w:rPr>
          <w:rFonts w:ascii="Times New Roman" w:eastAsia="Times New Roman" w:hAnsi="Times New Roman" w:cs="Times New Roman"/>
          <w:sz w:val="26"/>
          <w:szCs w:val="26"/>
        </w:rPr>
        <w:lastRenderedPageBreak/>
        <w:t>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4) при отсутствии оснований, предусмотренных </w:t>
      </w:r>
      <w:hyperlink r:id="rId46" w:history="1">
        <w:r w:rsidRPr="00E4233A">
          <w:rPr>
            <w:rFonts w:ascii="Times New Roman" w:eastAsia="Times New Roman" w:hAnsi="Times New Roman" w:cs="Times New Roman"/>
            <w:color w:val="0000FF"/>
            <w:sz w:val="26"/>
            <w:szCs w:val="26"/>
          </w:rPr>
          <w:t>пунктом 2.3.2</w:t>
        </w:r>
      </w:hyperlink>
      <w:r w:rsidRPr="00E4233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построенного объекта, оформляет в двух экземплярах проект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w:t>
      </w:r>
      <w:hyperlink r:id="rId47" w:history="1">
        <w:r w:rsidRPr="00E4233A">
          <w:rPr>
            <w:rFonts w:ascii="Times New Roman" w:eastAsia="Times New Roman" w:hAnsi="Times New Roman" w:cs="Times New Roman"/>
            <w:color w:val="0000FF"/>
            <w:sz w:val="26"/>
            <w:szCs w:val="26"/>
          </w:rPr>
          <w:t>форме</w:t>
        </w:r>
      </w:hyperlink>
      <w:r w:rsidRPr="00E4233A">
        <w:rPr>
          <w:rFonts w:ascii="Times New Roman" w:eastAsia="Times New Roman" w:hAnsi="Times New Roman" w:cs="Times New Roman"/>
          <w:sz w:val="26"/>
          <w:szCs w:val="26"/>
        </w:rPr>
        <w:t xml:space="preserve">, утвержденной Приказом Минстроя России от 19.09.2018 </w:t>
      </w:r>
      <w:r w:rsidR="00E4233A">
        <w:rPr>
          <w:rFonts w:ascii="Times New Roman" w:eastAsia="Times New Roman" w:hAnsi="Times New Roman" w:cs="Times New Roman"/>
          <w:sz w:val="26"/>
          <w:szCs w:val="26"/>
        </w:rPr>
        <w:t>№ 591/</w:t>
      </w:r>
      <w:proofErr w:type="spellStart"/>
      <w:r w:rsidR="00E4233A">
        <w:rPr>
          <w:rFonts w:ascii="Times New Roman" w:eastAsia="Times New Roman" w:hAnsi="Times New Roman" w:cs="Times New Roman"/>
          <w:sz w:val="26"/>
          <w:szCs w:val="26"/>
        </w:rPr>
        <w:t>пр</w:t>
      </w:r>
      <w:proofErr w:type="spellEnd"/>
      <w:r w:rsidR="00E4233A">
        <w:rPr>
          <w:rFonts w:ascii="Times New Roman" w:eastAsia="Times New Roman" w:hAnsi="Times New Roman" w:cs="Times New Roman"/>
          <w:sz w:val="26"/>
          <w:szCs w:val="26"/>
        </w:rPr>
        <w:t xml:space="preserve"> «</w:t>
      </w:r>
      <w:r w:rsidRPr="00E4233A">
        <w:rPr>
          <w:rFonts w:ascii="Times New Roman" w:eastAsia="Times New Roman" w:hAnsi="Times New Roman" w:cs="Times New Roman"/>
          <w:sz w:val="26"/>
          <w:szCs w:val="26"/>
        </w:rPr>
        <w:t xml:space="preserve">Об утверждении форм уведомлений, необходимых для строительства или реконструкции объекта индивидуального жилищного </w:t>
      </w:r>
      <w:r w:rsidR="00E4233A">
        <w:rPr>
          <w:rFonts w:ascii="Times New Roman" w:eastAsia="Times New Roman" w:hAnsi="Times New Roman" w:cs="Times New Roman"/>
          <w:sz w:val="26"/>
          <w:szCs w:val="26"/>
        </w:rPr>
        <w:t>строительства или садового дома»</w:t>
      </w:r>
      <w:r w:rsidRPr="00E4233A">
        <w:rPr>
          <w:rFonts w:ascii="Times New Roman" w:eastAsia="Times New Roman" w:hAnsi="Times New Roman" w:cs="Times New Roman"/>
          <w:sz w:val="26"/>
          <w:szCs w:val="26"/>
        </w:rPr>
        <w:t>;</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5) при наличии оснований, предусмотренных </w:t>
      </w:r>
      <w:hyperlink r:id="rId48" w:history="1">
        <w:r w:rsidRPr="00E4233A">
          <w:rPr>
            <w:rFonts w:ascii="Times New Roman" w:eastAsia="Times New Roman" w:hAnsi="Times New Roman" w:cs="Times New Roman"/>
            <w:color w:val="0000FF"/>
            <w:sz w:val="26"/>
            <w:szCs w:val="26"/>
          </w:rPr>
          <w:t>пунктом 2.3.2</w:t>
        </w:r>
      </w:hyperlink>
      <w:r w:rsidRPr="00E4233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построенного объекта, оформляет в двух экземплярах проект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w:t>
      </w:r>
      <w:hyperlink r:id="rId49" w:history="1">
        <w:r w:rsidRPr="00E4233A">
          <w:rPr>
            <w:rFonts w:ascii="Times New Roman" w:eastAsia="Times New Roman" w:hAnsi="Times New Roman" w:cs="Times New Roman"/>
            <w:color w:val="0000FF"/>
            <w:sz w:val="26"/>
            <w:szCs w:val="26"/>
          </w:rPr>
          <w:t>форме</w:t>
        </w:r>
      </w:hyperlink>
      <w:r w:rsidRPr="00E4233A">
        <w:rPr>
          <w:rFonts w:ascii="Times New Roman" w:eastAsia="Times New Roman" w:hAnsi="Times New Roman" w:cs="Times New Roman"/>
          <w:sz w:val="26"/>
          <w:szCs w:val="26"/>
        </w:rPr>
        <w:t xml:space="preserve">, утвержденной Приказом Минстроя России от 19.09.2018 </w:t>
      </w:r>
      <w:r w:rsidR="00E4233A">
        <w:rPr>
          <w:rFonts w:ascii="Times New Roman" w:eastAsia="Times New Roman" w:hAnsi="Times New Roman" w:cs="Times New Roman"/>
          <w:sz w:val="26"/>
          <w:szCs w:val="26"/>
        </w:rPr>
        <w:t>№ 591/</w:t>
      </w:r>
      <w:proofErr w:type="spellStart"/>
      <w:r w:rsidR="00E4233A">
        <w:rPr>
          <w:rFonts w:ascii="Times New Roman" w:eastAsia="Times New Roman" w:hAnsi="Times New Roman" w:cs="Times New Roman"/>
          <w:sz w:val="26"/>
          <w:szCs w:val="26"/>
        </w:rPr>
        <w:t>пр</w:t>
      </w:r>
      <w:proofErr w:type="spellEnd"/>
      <w:r w:rsidR="00E4233A">
        <w:rPr>
          <w:rFonts w:ascii="Times New Roman" w:eastAsia="Times New Roman" w:hAnsi="Times New Roman" w:cs="Times New Roman"/>
          <w:sz w:val="26"/>
          <w:szCs w:val="26"/>
        </w:rPr>
        <w:t xml:space="preserve"> «</w:t>
      </w:r>
      <w:r w:rsidRPr="00E4233A">
        <w:rPr>
          <w:rFonts w:ascii="Times New Roman" w:eastAsia="Times New Roman" w:hAnsi="Times New Roman" w:cs="Times New Roman"/>
          <w:sz w:val="26"/>
          <w:szCs w:val="26"/>
        </w:rPr>
        <w:t xml:space="preserve">Об утверждении форм уведомлений, необходимых для строительства или реконструкции объекта индивидуального жилищного </w:t>
      </w:r>
      <w:r w:rsidR="00E4233A">
        <w:rPr>
          <w:rFonts w:ascii="Times New Roman" w:eastAsia="Times New Roman" w:hAnsi="Times New Roman" w:cs="Times New Roman"/>
          <w:sz w:val="26"/>
          <w:szCs w:val="26"/>
        </w:rPr>
        <w:t>строительства или садового дома»</w:t>
      </w:r>
      <w:r w:rsidRPr="00E4233A">
        <w:rPr>
          <w:rFonts w:ascii="Times New Roman" w:eastAsia="Times New Roman" w:hAnsi="Times New Roman" w:cs="Times New Roman"/>
          <w:sz w:val="26"/>
          <w:szCs w:val="26"/>
        </w:rPr>
        <w:t>, с указанием всех оснований для направления такого уведомления;</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6) передает на согласование должностным лицам, ответственным за согласование, проект уведомления о соответствии построенного объекта в двух </w:t>
      </w:r>
      <w:r w:rsidRPr="00E4233A">
        <w:rPr>
          <w:rFonts w:ascii="Times New Roman" w:eastAsia="Times New Roman" w:hAnsi="Times New Roman" w:cs="Times New Roman"/>
          <w:sz w:val="26"/>
          <w:szCs w:val="26"/>
        </w:rPr>
        <w:lastRenderedPageBreak/>
        <w:t>экземплярах либо проект уведомления о несоответствии построенного объекта в двух экземплярах.</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3.3.11. Согласованные письмо о возврате заявителю уведомления об окончании строительства в двух экземплярах, либо проект уведомления о соответствии построенного объекта в двух экземплярах, либо проект уведомления о несоответствии построенного объекта в двух экземплярах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6" w:name="Par50"/>
      <w:bookmarkEnd w:id="6"/>
      <w:r w:rsidRPr="00E4233A">
        <w:rPr>
          <w:rFonts w:ascii="Times New Roman" w:eastAsia="Times New Roman" w:hAnsi="Times New Roman" w:cs="Times New Roman"/>
          <w:sz w:val="26"/>
          <w:szCs w:val="26"/>
        </w:rPr>
        <w:t>3.3.12. После подписания уведомления о несоответствии построенного объекта исполнитель также в течение одного рабочего дня готовит:</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1) сопроводительное письмо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и заверенную копию этого уведомления о несоответствии построенного объекта;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2) сопроводительное письмо в орган исполнительной власти субъекта Российской Федерации, уполномоченный на осуществление государственного строительного надзора, и заверенную копию этого уведомления о несоответствии построенного объекта в случае направления застройщику указанного уведомления по основанию, предусмотренному </w:t>
      </w:r>
      <w:hyperlink r:id="rId50" w:history="1">
        <w:r w:rsidRPr="00E4233A">
          <w:rPr>
            <w:rFonts w:ascii="Times New Roman" w:eastAsia="Times New Roman" w:hAnsi="Times New Roman" w:cs="Times New Roman"/>
            <w:color w:val="0000FF"/>
            <w:sz w:val="26"/>
            <w:szCs w:val="26"/>
          </w:rPr>
          <w:t>подпунктом 1 пункта 2.3.2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 сопроводительное письмо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и заверенную копию этого уведомления о несоответствии построенного объекта в случае направления застройщику указанного уведомления по основанию, предусмотренному </w:t>
      </w:r>
      <w:hyperlink r:id="rId51" w:history="1">
        <w:r w:rsidRPr="00E4233A">
          <w:rPr>
            <w:rFonts w:ascii="Times New Roman" w:eastAsia="Times New Roman" w:hAnsi="Times New Roman" w:cs="Times New Roman"/>
            <w:color w:val="0000FF"/>
            <w:sz w:val="26"/>
            <w:szCs w:val="26"/>
          </w:rPr>
          <w:t>подпунктами 2</w:t>
        </w:r>
      </w:hyperlink>
      <w:r w:rsidRPr="00E4233A">
        <w:rPr>
          <w:rFonts w:ascii="Times New Roman" w:eastAsia="Times New Roman" w:hAnsi="Times New Roman" w:cs="Times New Roman"/>
          <w:sz w:val="26"/>
          <w:szCs w:val="26"/>
        </w:rPr>
        <w:t xml:space="preserve"> и </w:t>
      </w:r>
      <w:hyperlink r:id="rId52" w:history="1">
        <w:r w:rsidRPr="00E4233A">
          <w:rPr>
            <w:rFonts w:ascii="Times New Roman" w:eastAsia="Times New Roman" w:hAnsi="Times New Roman" w:cs="Times New Roman"/>
            <w:color w:val="0000FF"/>
            <w:sz w:val="26"/>
            <w:szCs w:val="26"/>
          </w:rPr>
          <w:t>3 пункта 2.3.2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3.3.13. Оформленные письмо о возврате заявителю уведомления об окончании строительства в двух экземплярах, либо уведомление о соответствии построенного объекта в двух экземплярах, либо уведомление о несоответствии построенного объекта в двух экземплярах, а также документы, предусмотренные </w:t>
      </w:r>
      <w:hyperlink w:anchor="Par50" w:history="1">
        <w:r w:rsidRPr="00E4233A">
          <w:rPr>
            <w:rFonts w:ascii="Times New Roman" w:eastAsia="Times New Roman" w:hAnsi="Times New Roman" w:cs="Times New Roman"/>
            <w:color w:val="0000FF"/>
            <w:sz w:val="26"/>
            <w:szCs w:val="26"/>
          </w:rPr>
          <w:t>пунктом 3.3.12</w:t>
        </w:r>
      </w:hyperlink>
      <w:r w:rsidRPr="00E4233A">
        <w:rPr>
          <w:rFonts w:ascii="Times New Roman" w:eastAsia="Times New Roman" w:hAnsi="Times New Roman" w:cs="Times New Roman"/>
          <w:sz w:val="26"/>
          <w:szCs w:val="26"/>
        </w:rPr>
        <w:t xml:space="preserve"> настоящего Регламента, передаются специалисту, ответственному за выдачу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3.3.14. Уполномоченный орган в срок не позднее семи рабочих дней с даты поступления от застройщика уведомления об окончании строительства, при отсутствии оснований, предусмотренных </w:t>
      </w:r>
      <w:hyperlink r:id="rId53" w:history="1">
        <w:r w:rsidRPr="00E4233A">
          <w:rPr>
            <w:rFonts w:ascii="Times New Roman" w:eastAsia="Times New Roman" w:hAnsi="Times New Roman" w:cs="Times New Roman"/>
            <w:color w:val="0000FF"/>
            <w:sz w:val="26"/>
            <w:szCs w:val="26"/>
          </w:rPr>
          <w:t>пунктом 2.3.2</w:t>
        </w:r>
      </w:hyperlink>
      <w:r w:rsidRPr="00E4233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построенного объекта, обязан направить в орган регистрации прав заявление о государственном кадастровом учете и государственной регистрации прав на такие объект индивидуального жилищного строительства или садовый дом и прилагаемые к нему документы (в том числе уведомление об окончании строительства, представленный застройщиком технический план, а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 также заключенное между правообладателями такого </w:t>
      </w:r>
      <w:r w:rsidRPr="00E4233A">
        <w:rPr>
          <w:rFonts w:ascii="Times New Roman" w:eastAsia="Times New Roman" w:hAnsi="Times New Roman" w:cs="Times New Roman"/>
          <w:sz w:val="26"/>
          <w:szCs w:val="26"/>
        </w:rPr>
        <w:lastRenderedPageBreak/>
        <w:t>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посредством отправления в электронной форме, о чем уведомляет застройщика способом, указанным им в уведомлении об окончании строительства.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3.3.15. Результатом административной процедуры является оформленные письмо о возврате заявителю уведомления об окончании строительства в двух экземплярах, либо уведомление о соответствии построенного объекта в двух экземплярах, либо уведомление о несоответствии построенного объекта в двух экземплярах.</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3.3.16. Максимальный срок выполнения административной процедуры:</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7" w:name="Par58"/>
      <w:bookmarkEnd w:id="7"/>
      <w:r w:rsidRPr="00E4233A">
        <w:rPr>
          <w:rFonts w:ascii="Times New Roman" w:eastAsia="Times New Roman" w:hAnsi="Times New Roman" w:cs="Times New Roman"/>
          <w:sz w:val="26"/>
          <w:szCs w:val="26"/>
        </w:rPr>
        <w:t xml:space="preserve">1) в случае возврата заявителю уведомления об окончании строительства в соответствии с </w:t>
      </w:r>
      <w:hyperlink w:anchor="Par41" w:history="1">
        <w:r w:rsidRPr="00E4233A">
          <w:rPr>
            <w:rFonts w:ascii="Times New Roman" w:eastAsia="Times New Roman" w:hAnsi="Times New Roman" w:cs="Times New Roman"/>
            <w:color w:val="0000FF"/>
            <w:sz w:val="26"/>
            <w:szCs w:val="26"/>
          </w:rPr>
          <w:t>пунктом 3.3.9</w:t>
        </w:r>
      </w:hyperlink>
      <w:r w:rsidRPr="00E4233A">
        <w:rPr>
          <w:rFonts w:ascii="Times New Roman" w:eastAsia="Times New Roman" w:hAnsi="Times New Roman" w:cs="Times New Roman"/>
          <w:sz w:val="26"/>
          <w:szCs w:val="26"/>
        </w:rPr>
        <w:t xml:space="preserve"> настоящего Регламента - 2 рабочих дня;</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8" w:name="Par59"/>
      <w:bookmarkEnd w:id="8"/>
      <w:r w:rsidRPr="00E4233A">
        <w:rPr>
          <w:rFonts w:ascii="Times New Roman" w:eastAsia="Times New Roman" w:hAnsi="Times New Roman" w:cs="Times New Roman"/>
          <w:sz w:val="26"/>
          <w:szCs w:val="26"/>
        </w:rPr>
        <w:t>2) в случае подготовки уведомления о соответствии построенного объекта либо уведомления о несоответствии построенного объекта - не более 4 рабочих дней.</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3.4. Направление (выдача) документов</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3.4.1. Основанием для начала административной процедуры являются оформленные письмо о возврате заявителю уведомления об окончании строительства в двух экземплярах, либо уведомление о соответствии построенного объекта в двух экземплярах, либо уведомление о несоответствии построенного объекта в двух экземплярах.</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3.4.2. Специалист, ответственный за выдачу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1) извещает заявителя (уполномоченного (законного) представителя заявителя) с использованием способа связи, указанного в уведомлении об окончании строительства, о возврате этого уведомления либо о принятом решении и в зависимости от способа получения результата муниципальной услуги, указанного в уведомлении, приглашает его для получения документов на следующий рабочий день либо направляет ему документы в одном экземпляре почтовым отправлением способом, позволяющим подтвердить факт и дату его отправки, по почтовому адресу, указанному в заявлении, и (или) направляет документы по адресу электронной почты, или через многофункциональный центр;</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2) почтой либо курьером,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направляет документы органу, предусмотренному </w:t>
      </w:r>
      <w:hyperlink w:anchor="Par50" w:history="1">
        <w:r w:rsidRPr="00E4233A">
          <w:rPr>
            <w:rFonts w:ascii="Times New Roman" w:eastAsia="Times New Roman" w:hAnsi="Times New Roman" w:cs="Times New Roman"/>
            <w:color w:val="0000FF"/>
            <w:sz w:val="26"/>
            <w:szCs w:val="26"/>
          </w:rPr>
          <w:t>пунктом 3.3.12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3.4.3. 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lastRenderedPageBreak/>
        <w:t>1) либо один экземпляр письма о возврате заявителю уведомления об окончании строительства;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2) либо один экземпляр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 либо один экземпляр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Заявитель (уполномоченный (законный) представитель заявителя) собственноручно расписывается в получении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3.4.4.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способом, позволяющим подтвердить факт и дату его отправки.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3.4.5. Уведомление об окончании строительства и прилагаемые к нему документы, либо один экземпляр письма о возврате заявителю уведомления об окончании строительства, либо один экземпляр уведомления о соответствии построенного объекта, либо один экземпляр уведомления о несоответствии построенного объекта, а также документы, предусмотренные </w:t>
      </w:r>
      <w:hyperlink w:anchor="Par50" w:history="1">
        <w:r w:rsidRPr="00E4233A">
          <w:rPr>
            <w:rFonts w:ascii="Times New Roman" w:eastAsia="Times New Roman" w:hAnsi="Times New Roman" w:cs="Times New Roman"/>
            <w:color w:val="0000FF"/>
            <w:sz w:val="26"/>
            <w:szCs w:val="26"/>
          </w:rPr>
          <w:t>пунктом 3.3.12</w:t>
        </w:r>
      </w:hyperlink>
      <w:r w:rsidRPr="00E4233A">
        <w:rPr>
          <w:rFonts w:ascii="Times New Roman" w:eastAsia="Times New Roman" w:hAnsi="Times New Roman" w:cs="Times New Roman"/>
          <w:sz w:val="26"/>
          <w:szCs w:val="26"/>
        </w:rPr>
        <w:t xml:space="preserve"> настоящего Регламента, заявление о государственном кадастровом учете и государственной регистрации прав на объект индивидуального жилищного строительства или садовый дом </w:t>
      </w:r>
      <w:r w:rsidR="00E4233A">
        <w:rPr>
          <w:rFonts w:ascii="Times New Roman" w:eastAsia="Times New Roman" w:hAnsi="Times New Roman" w:cs="Times New Roman"/>
          <w:sz w:val="26"/>
          <w:szCs w:val="26"/>
        </w:rPr>
        <w:t>хранятся в уполномоченном органе</w:t>
      </w:r>
      <w:r w:rsidRPr="00E4233A">
        <w:rPr>
          <w:rFonts w:ascii="Times New Roman" w:eastAsia="Times New Roman" w:hAnsi="Times New Roman" w:cs="Times New Roman"/>
          <w:sz w:val="26"/>
          <w:szCs w:val="26"/>
        </w:rPr>
        <w:t>.</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Уведомление об окончании строительства, уведомление о соответствии построенного объекта или уведомление о несоответствии построенного объекта подлежат размещению уполномоченным органом в государственных информационных системах обеспечения градостроительной деятельности в соответствии с градостроительным законодательством Российской Федерации.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3.4.6. Результатом административной процедуры является направление (выдача) письма о возврате заявителю уведомления об окончании строительства в одном экземпляре, либо уведомления о соответствии построенного объекта в одном экземпляре, либо уведомления о несоответствии построенного объекта в одном экземпляре.</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3.4.7. Максимальный срок исполнения административной процедуры:</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1) в случае возврата заявителю уведомления об окончании строительства - в течение срока, предусмотренного </w:t>
      </w:r>
      <w:hyperlink w:anchor="Par58" w:history="1">
        <w:r w:rsidRPr="00E4233A">
          <w:rPr>
            <w:rFonts w:ascii="Times New Roman" w:eastAsia="Times New Roman" w:hAnsi="Times New Roman" w:cs="Times New Roman"/>
            <w:color w:val="0000FF"/>
            <w:sz w:val="26"/>
            <w:szCs w:val="26"/>
          </w:rPr>
          <w:t>подпунктом 1 пункта 3.3.16</w:t>
        </w:r>
      </w:hyperlink>
      <w:r w:rsidRPr="00E4233A">
        <w:rPr>
          <w:rFonts w:ascii="Times New Roman" w:eastAsia="Times New Roman" w:hAnsi="Times New Roman" w:cs="Times New Roman"/>
          <w:sz w:val="26"/>
          <w:szCs w:val="26"/>
        </w:rPr>
        <w:t xml:space="preserve"> настоящего Регламента;</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2) в случае направления (выдачи) уведомления о соответствии построенного объекта или уведомления о несоответствии построенного объекта - не более 2 рабочих дней, который увеличивается в случае, если административная процедура, предусмотренная </w:t>
      </w:r>
      <w:hyperlink w:anchor="Par4" w:history="1">
        <w:r w:rsidRPr="00E4233A">
          <w:rPr>
            <w:rFonts w:ascii="Times New Roman" w:eastAsia="Times New Roman" w:hAnsi="Times New Roman" w:cs="Times New Roman"/>
            <w:color w:val="0000FF"/>
            <w:sz w:val="26"/>
            <w:szCs w:val="26"/>
          </w:rPr>
          <w:t>подпунктом 2 пункта 3.1.1</w:t>
        </w:r>
      </w:hyperlink>
      <w:r w:rsidRPr="00E4233A">
        <w:rPr>
          <w:rFonts w:ascii="Times New Roman" w:eastAsia="Times New Roman" w:hAnsi="Times New Roman" w:cs="Times New Roman"/>
          <w:sz w:val="26"/>
          <w:szCs w:val="26"/>
        </w:rPr>
        <w:t xml:space="preserve"> настоящего Регламента, была исполнена ранее истечения максимального срока, установленного </w:t>
      </w:r>
      <w:hyperlink w:anchor="Par59" w:history="1">
        <w:r w:rsidRPr="00E4233A">
          <w:rPr>
            <w:rFonts w:ascii="Times New Roman" w:eastAsia="Times New Roman" w:hAnsi="Times New Roman" w:cs="Times New Roman"/>
            <w:color w:val="0000FF"/>
            <w:sz w:val="26"/>
            <w:szCs w:val="26"/>
          </w:rPr>
          <w:t>подпунктом 2 пункта 3.3.16</w:t>
        </w:r>
      </w:hyperlink>
      <w:r w:rsidRPr="00E4233A">
        <w:rPr>
          <w:rFonts w:ascii="Times New Roman" w:eastAsia="Times New Roman" w:hAnsi="Times New Roman" w:cs="Times New Roman"/>
          <w:sz w:val="26"/>
          <w:szCs w:val="26"/>
        </w:rPr>
        <w:t xml:space="preserve"> настоящего Регламента для ее исполнения, на количество неиспользованных дней максима</w:t>
      </w:r>
      <w:r>
        <w:rPr>
          <w:rFonts w:ascii="Times New Roman" w:eastAsia="Times New Roman" w:hAnsi="Times New Roman" w:cs="Times New Roman"/>
          <w:sz w:val="26"/>
          <w:szCs w:val="26"/>
        </w:rPr>
        <w:t>льного срока исполнения этой процедуры.</w:t>
      </w:r>
    </w:p>
    <w:p w:rsidR="00F96EA7" w:rsidRDefault="00F96EA7" w:rsidP="004212B3">
      <w:pPr>
        <w:pStyle w:val="ConsPlusNormal0"/>
        <w:ind w:firstLine="540"/>
        <w:jc w:val="both"/>
        <w:rPr>
          <w:sz w:val="26"/>
          <w:szCs w:val="26"/>
        </w:rPr>
      </w:pPr>
    </w:p>
    <w:p w:rsidR="00F96EA7" w:rsidRPr="00F96EA7" w:rsidRDefault="00F96EA7" w:rsidP="00F96EA7">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sidR="006B43C1">
        <w:rPr>
          <w:rFonts w:ascii="Times New Roman" w:eastAsia="Times New Roman" w:hAnsi="Times New Roman" w:cs="Times New Roman"/>
          <w:sz w:val="26"/>
          <w:szCs w:val="26"/>
        </w:rPr>
        <w:t>Формы контроля исполнения административного регламента</w:t>
      </w:r>
    </w:p>
    <w:p w:rsidR="004212B3" w:rsidRPr="004212B3" w:rsidRDefault="004212B3" w:rsidP="004212B3">
      <w:pPr>
        <w:pStyle w:val="ConsPlusNormal0"/>
        <w:jc w:val="both"/>
        <w:rPr>
          <w:sz w:val="26"/>
          <w:szCs w:val="26"/>
        </w:rPr>
      </w:pP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 xml:space="preserve">4.1. Контроль исполнения настоящего Регламента осуществляется в форме текущего контроля соблюдения и исполнения специалистами </w:t>
      </w:r>
      <w:r>
        <w:rPr>
          <w:rFonts w:ascii="Times New Roman" w:eastAsia="Times New Roman" w:hAnsi="Times New Roman" w:cs="Times New Roman"/>
          <w:sz w:val="26"/>
          <w:szCs w:val="26"/>
        </w:rPr>
        <w:t xml:space="preserve">Управления </w:t>
      </w:r>
      <w:r w:rsidRPr="00974AB5">
        <w:rPr>
          <w:rFonts w:ascii="Times New Roman" w:eastAsia="Times New Roman" w:hAnsi="Times New Roman" w:cs="Times New Roman"/>
          <w:sz w:val="26"/>
          <w:szCs w:val="26"/>
        </w:rPr>
        <w:t>настоящего Регламента.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4.2. Текущий контроль соблюдения административных процедур при предоставлении муниципальной услуги осуществляется </w:t>
      </w:r>
      <w:r>
        <w:rPr>
          <w:rFonts w:ascii="Times New Roman" w:eastAsia="Times New Roman" w:hAnsi="Times New Roman" w:cs="Times New Roman"/>
          <w:sz w:val="26"/>
          <w:szCs w:val="26"/>
        </w:rPr>
        <w:t>руководителем</w:t>
      </w:r>
      <w:r w:rsidRPr="00974AB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F96EA7" w:rsidRPr="00974AB5"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96EA7" w:rsidRPr="00974AB5" w:rsidRDefault="00F96EA7" w:rsidP="00F96EA7">
      <w:pPr>
        <w:spacing w:after="0" w:line="240" w:lineRule="auto"/>
        <w:jc w:val="both"/>
        <w:rPr>
          <w:rFonts w:ascii="Times New Roman" w:eastAsia="Times New Roman" w:hAnsi="Times New Roman" w:cs="Times New Roman"/>
          <w:sz w:val="26"/>
          <w:szCs w:val="26"/>
        </w:rPr>
      </w:pPr>
      <w:proofErr w:type="spellStart"/>
      <w:r w:rsidRPr="00974AB5">
        <w:rPr>
          <w:rFonts w:ascii="Times New Roman" w:eastAsia="Times New Roman" w:hAnsi="Times New Roman" w:cs="Times New Roman"/>
          <w:b/>
          <w:bCs/>
          <w:color w:val="FFFFFF"/>
          <w:sz w:val="26"/>
          <w:szCs w:val="26"/>
        </w:rPr>
        <w:t>Заголо</w:t>
      </w:r>
      <w:proofErr w:type="spellEnd"/>
      <w:r w:rsidRPr="00974AB5">
        <w:rPr>
          <w:rFonts w:ascii="Times New Roman" w:eastAsia="Times New Roman" w:hAnsi="Times New Roman" w:cs="Times New Roman"/>
          <w:sz w:val="26"/>
          <w:szCs w:val="26"/>
        </w:rPr>
        <w:t xml:space="preserve"> </w:t>
      </w:r>
    </w:p>
    <w:p w:rsidR="00F96EA7" w:rsidRPr="008041C1" w:rsidRDefault="00F96EA7" w:rsidP="00F96EA7">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 </w:t>
      </w:r>
      <w:r w:rsidR="006B43C1">
        <w:rPr>
          <w:rFonts w:ascii="Times New Roman" w:eastAsia="Times New Roman" w:hAnsi="Times New Roman" w:cs="Times New Roman"/>
          <w:sz w:val="26"/>
          <w:szCs w:val="26"/>
          <w:lang w:eastAsia="zh-CN"/>
        </w:rPr>
        <w:t>Досудебный (внесудебный) порядок обжалования решений</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 xml:space="preserve">и действий </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 xml:space="preserve"> органа, предоставляющего муниципальную услугу, многофункционального центра</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муниципальных служащих, работников</w:t>
      </w:r>
    </w:p>
    <w:p w:rsidR="00F96EA7" w:rsidRPr="008041C1" w:rsidRDefault="00F96EA7" w:rsidP="00F96EA7">
      <w:pPr>
        <w:suppressAutoHyphens/>
        <w:spacing w:after="0" w:line="240" w:lineRule="auto"/>
        <w:ind w:firstLine="720"/>
        <w:jc w:val="both"/>
        <w:rPr>
          <w:rFonts w:ascii="Times New Roman" w:eastAsia="Times New Roman" w:hAnsi="Times New Roman" w:cs="Times New Roman"/>
          <w:sz w:val="26"/>
          <w:szCs w:val="26"/>
          <w:lang w:eastAsia="zh-CN"/>
        </w:rPr>
      </w:pPr>
    </w:p>
    <w:p w:rsidR="00F96EA7" w:rsidRPr="008041C1" w:rsidRDefault="00F96EA7" w:rsidP="00F96EA7">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5546C0">
        <w:rPr>
          <w:rFonts w:ascii="Times New Roman" w:eastAsia="Times New Roman" w:hAnsi="Times New Roman" w:cs="Times New Roman"/>
          <w:sz w:val="26"/>
          <w:szCs w:val="26"/>
          <w:lang w:eastAsia="zh-CN"/>
        </w:rPr>
        <w:t xml:space="preserve">7) 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 210-ФЗ</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w:t>
      </w:r>
      <w:r w:rsidRPr="005546C0">
        <w:rPr>
          <w:rFonts w:ascii="Times New Roman" w:eastAsia="Times New Roman" w:hAnsi="Times New Roman" w:cs="Times New Roman"/>
          <w:sz w:val="26"/>
          <w:szCs w:val="26"/>
          <w:lang w:eastAsia="zh-CN"/>
        </w:rPr>
        <w:t>№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w:t>
      </w:r>
      <w:r w:rsidRPr="008041C1">
        <w:rPr>
          <w:rFonts w:ascii="Times New Roman" w:eastAsia="Times New Roman" w:hAnsi="Times New Roman" w:cs="Times New Roman"/>
          <w:sz w:val="26"/>
          <w:szCs w:val="26"/>
          <w:lang w:eastAsia="zh-CN"/>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sidRPr="008041C1">
        <w:rPr>
          <w:rFonts w:ascii="Times New Roman" w:eastAsia="Times New Roman" w:hAnsi="Times New Roman" w:cs="Times New Roman"/>
          <w:sz w:val="26"/>
          <w:szCs w:val="26"/>
          <w:lang w:eastAsia="zh-CN"/>
        </w:rPr>
        <w:t>Управление имущественных отношений администрации Усть-Абаканского района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руководителя Управления имущественных отношений администрации Усть-Абаканского района подаются в администрацию Усть-Абаканского района.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администрации Усть-Абаканского района или </w:t>
      </w:r>
      <w:r w:rsidRPr="008041C1">
        <w:rPr>
          <w:rFonts w:ascii="Times New Roman" w:eastAsia="Times New Roman" w:hAnsi="Times New Roman" w:cs="Times New Roman"/>
          <w:sz w:val="26"/>
          <w:szCs w:val="26"/>
          <w:lang w:eastAsia="zh-CN"/>
        </w:rPr>
        <w:lastRenderedPageBreak/>
        <w:t>администрации Усть-Абаканского района,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руководителя Управления имущественных отношений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п</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 xml:space="preserve"> Усть-Абакан, ул. Рабочая, д. 9, время приема: понедельник – пятница, с 08.00 до 12.00, с 13.00 до 17.00.</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Прием жалоб на решения и действия (бездействие) работника многофункционального центра в письменной форме осуществляются </w:t>
      </w:r>
      <w:r w:rsidRPr="008041C1">
        <w:rPr>
          <w:rFonts w:ascii="Times New Roman" w:eastAsia="Times New Roman" w:hAnsi="Times New Roman" w:cs="Times New Roman"/>
          <w:sz w:val="26"/>
          <w:szCs w:val="26"/>
          <w:lang w:eastAsia="zh-CN"/>
        </w:rPr>
        <w:lastRenderedPageBreak/>
        <w:t>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б) подачи жалобы лицом, полномочия которого не подтверждены в порядке, установленном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5.4.3. 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sidRPr="008041C1">
        <w:rPr>
          <w:rFonts w:ascii="Times New Roman" w:eastAsia="Times New Roman" w:hAnsi="Times New Roman" w:cs="Times New Roman"/>
          <w:sz w:val="26"/>
          <w:szCs w:val="26"/>
          <w:lang w:eastAsia="zh-CN"/>
        </w:rPr>
        <w:t>Управлением имущественных отношений администрации Усть-Абаканского района</w:t>
      </w:r>
      <w:r w:rsidRPr="008041C1">
        <w:rPr>
          <w:rFonts w:ascii="Times New Roman" w:eastAsia="Calibri" w:hAnsi="Times New Roman" w:cs="Times New Roman"/>
          <w:sz w:val="26"/>
          <w:szCs w:val="26"/>
        </w:rPr>
        <w:t>,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В случае признания жалобы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7) сведения о порядке обжалования принятого по жалобе решения.</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Исполняющая обязанности </w:t>
      </w:r>
      <w:r w:rsidRPr="008041C1">
        <w:rPr>
          <w:rFonts w:ascii="Times New Roman" w:eastAsia="Times New Roman" w:hAnsi="Times New Roman" w:cs="Times New Roman"/>
          <w:sz w:val="26"/>
          <w:szCs w:val="26"/>
          <w:lang w:eastAsia="zh-CN"/>
        </w:rPr>
        <w:t>Управляющ</w:t>
      </w:r>
      <w:r>
        <w:rPr>
          <w:rFonts w:ascii="Times New Roman" w:eastAsia="Times New Roman" w:hAnsi="Times New Roman" w:cs="Times New Roman"/>
          <w:sz w:val="26"/>
          <w:szCs w:val="26"/>
          <w:lang w:eastAsia="zh-CN"/>
        </w:rPr>
        <w:t>его</w:t>
      </w:r>
      <w:r w:rsidRPr="008041C1">
        <w:rPr>
          <w:rFonts w:ascii="Times New Roman" w:eastAsia="Times New Roman" w:hAnsi="Times New Roman" w:cs="Times New Roman"/>
          <w:sz w:val="26"/>
          <w:szCs w:val="26"/>
          <w:lang w:eastAsia="zh-CN"/>
        </w:rPr>
        <w:t xml:space="preserve"> делами </w:t>
      </w:r>
    </w:p>
    <w:p w:rsidR="00F96EA7" w:rsidRDefault="00F96EA7" w:rsidP="00F96EA7">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администра</w:t>
      </w:r>
      <w:r>
        <w:rPr>
          <w:rFonts w:ascii="Times New Roman" w:eastAsia="Times New Roman" w:hAnsi="Times New Roman" w:cs="Times New Roman"/>
          <w:sz w:val="26"/>
          <w:szCs w:val="26"/>
          <w:lang w:eastAsia="zh-CN"/>
        </w:rPr>
        <w:t xml:space="preserve">ции </w:t>
      </w:r>
      <w:proofErr w:type="spellStart"/>
      <w:r>
        <w:rPr>
          <w:rFonts w:ascii="Times New Roman" w:eastAsia="Times New Roman" w:hAnsi="Times New Roman" w:cs="Times New Roman"/>
          <w:sz w:val="26"/>
          <w:szCs w:val="26"/>
          <w:lang w:eastAsia="zh-CN"/>
        </w:rPr>
        <w:t>Усть-Абаканского</w:t>
      </w:r>
      <w:proofErr w:type="spellEnd"/>
      <w:r>
        <w:rPr>
          <w:rFonts w:ascii="Times New Roman" w:eastAsia="Times New Roman" w:hAnsi="Times New Roman" w:cs="Times New Roman"/>
          <w:sz w:val="26"/>
          <w:szCs w:val="26"/>
          <w:lang w:eastAsia="zh-CN"/>
        </w:rPr>
        <w:t xml:space="preserve"> района</w:t>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t xml:space="preserve">                 О.В. </w:t>
      </w:r>
      <w:proofErr w:type="spellStart"/>
      <w:r>
        <w:rPr>
          <w:rFonts w:ascii="Times New Roman" w:eastAsia="Times New Roman" w:hAnsi="Times New Roman" w:cs="Times New Roman"/>
          <w:sz w:val="26"/>
          <w:szCs w:val="26"/>
          <w:lang w:eastAsia="zh-CN"/>
        </w:rPr>
        <w:t>Лемытская</w:t>
      </w:r>
      <w:proofErr w:type="spellEnd"/>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4233A" w:rsidRDefault="00E4233A" w:rsidP="004212B3">
      <w:pPr>
        <w:spacing w:after="240" w:line="240" w:lineRule="auto"/>
        <w:ind w:firstLine="2"/>
        <w:jc w:val="center"/>
        <w:rPr>
          <w:rFonts w:ascii="Times New Roman" w:eastAsia="Times New Roman" w:hAnsi="Times New Roman" w:cs="Times New Roman"/>
          <w:sz w:val="26"/>
          <w:szCs w:val="26"/>
        </w:rPr>
      </w:pPr>
    </w:p>
    <w:p w:rsidR="00E4233A" w:rsidRDefault="00E4233A" w:rsidP="004212B3">
      <w:pPr>
        <w:spacing w:after="240" w:line="240" w:lineRule="auto"/>
        <w:ind w:firstLine="2"/>
        <w:jc w:val="center"/>
        <w:rPr>
          <w:rFonts w:ascii="Times New Roman" w:eastAsia="Times New Roman" w:hAnsi="Times New Roman" w:cs="Times New Roman"/>
          <w:sz w:val="26"/>
          <w:szCs w:val="26"/>
        </w:rPr>
      </w:pPr>
    </w:p>
    <w:p w:rsidR="00E4233A" w:rsidRPr="00E4233A" w:rsidRDefault="00E4233A" w:rsidP="00E4233A">
      <w:pPr>
        <w:autoSpaceDE w:val="0"/>
        <w:autoSpaceDN w:val="0"/>
        <w:adjustRightInd w:val="0"/>
        <w:spacing w:after="0" w:line="240" w:lineRule="auto"/>
        <w:jc w:val="right"/>
        <w:outlineLvl w:val="0"/>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lastRenderedPageBreak/>
        <w:t>Приложение</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к Административному регламенту</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предоставления муниципальной услуги</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sidRPr="00E4233A">
        <w:rPr>
          <w:rFonts w:ascii="Times New Roman" w:eastAsia="Times New Roman" w:hAnsi="Times New Roman" w:cs="Times New Roman"/>
          <w:bCs/>
          <w:sz w:val="26"/>
          <w:szCs w:val="26"/>
        </w:rPr>
        <w:t>Направление застройщику уведомления о</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соответствии (несоответствии) построенных или</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реконструированных объекта индивидуального</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жилищного строительства или садового дома</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требованиям законодательства о</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градостроительной деятельности</w:t>
      </w:r>
      <w:r>
        <w:rPr>
          <w:rFonts w:ascii="Times New Roman" w:eastAsia="Times New Roman" w:hAnsi="Times New Roman" w:cs="Times New Roman"/>
          <w:bCs/>
          <w:sz w:val="26"/>
          <w:szCs w:val="26"/>
        </w:rPr>
        <w:t>»</w:t>
      </w:r>
    </w:p>
    <w:p w:rsidR="00E4233A" w:rsidRDefault="00E4233A"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sz w:val="26"/>
          <w:szCs w:val="26"/>
        </w:rPr>
        <w:t>Блок-схема</w:t>
      </w: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предоставления муниципальной услуги</w:t>
      </w: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sz w:val="26"/>
          <w:szCs w:val="26"/>
        </w:rPr>
      </w:pPr>
    </w:p>
    <w:tbl>
      <w:tblPr>
        <w:tblStyle w:val="a6"/>
        <w:tblW w:w="0" w:type="auto"/>
        <w:tblLook w:val="04A0"/>
      </w:tblPr>
      <w:tblGrid>
        <w:gridCol w:w="9571"/>
      </w:tblGrid>
      <w:tr w:rsidR="00E4233A" w:rsidTr="00E4233A">
        <w:tc>
          <w:tcPr>
            <w:tcW w:w="9571" w:type="dxa"/>
          </w:tcPr>
          <w:p w:rsidR="00F45271" w:rsidRPr="00F45271" w:rsidRDefault="00E4233A" w:rsidP="00F45271">
            <w:pPr>
              <w:pStyle w:val="1"/>
              <w:keepNext w:val="0"/>
              <w:autoSpaceDE w:val="0"/>
              <w:autoSpaceDN w:val="0"/>
              <w:adjustRightInd w:val="0"/>
              <w:spacing w:after="0" w:line="240" w:lineRule="auto"/>
              <w:rPr>
                <w:rFonts w:ascii="Times New Roman" w:eastAsia="Times New Roman" w:hAnsi="Times New Roman" w:cs="Times New Roman"/>
                <w:bCs w:val="0"/>
                <w:szCs w:val="26"/>
              </w:rPr>
            </w:pPr>
            <w:r w:rsidRPr="00F45271">
              <w:rPr>
                <w:rFonts w:ascii="Times New Roman" w:eastAsia="Times New Roman" w:hAnsi="Times New Roman" w:cs="Times New Roman"/>
                <w:b w:val="0"/>
                <w:bCs w:val="0"/>
                <w:szCs w:val="26"/>
              </w:rPr>
              <w:t>Прием и регистрация уведомления об окончании строительства или</w:t>
            </w:r>
            <w:r w:rsidR="00F45271">
              <w:rPr>
                <w:rFonts w:ascii="Times New Roman" w:eastAsia="Times New Roman" w:hAnsi="Times New Roman" w:cs="Times New Roman"/>
                <w:b w:val="0"/>
                <w:bCs w:val="0"/>
                <w:szCs w:val="26"/>
              </w:rPr>
              <w:t xml:space="preserve"> </w:t>
            </w:r>
            <w:r w:rsidRPr="00F45271">
              <w:rPr>
                <w:rFonts w:ascii="Times New Roman" w:eastAsia="Times New Roman" w:hAnsi="Times New Roman" w:cs="Times New Roman"/>
                <w:b w:val="0"/>
                <w:bCs w:val="0"/>
                <w:szCs w:val="26"/>
              </w:rPr>
              <w:t xml:space="preserve">  реконструкции объекта индивидуального жилищного строительства или</w:t>
            </w:r>
            <w:r w:rsidR="00F45271">
              <w:rPr>
                <w:rFonts w:ascii="Times New Roman" w:eastAsia="Times New Roman" w:hAnsi="Times New Roman" w:cs="Times New Roman"/>
                <w:b w:val="0"/>
                <w:bCs w:val="0"/>
                <w:szCs w:val="26"/>
              </w:rPr>
              <w:t xml:space="preserve"> </w:t>
            </w:r>
          </w:p>
          <w:p w:rsidR="00E4233A" w:rsidRDefault="00E4233A" w:rsidP="00F45271">
            <w:pPr>
              <w:autoSpaceDE w:val="0"/>
              <w:autoSpaceDN w:val="0"/>
              <w:adjustRightInd w:val="0"/>
              <w:spacing w:after="0" w:line="240" w:lineRule="auto"/>
              <w:jc w:val="center"/>
              <w:rPr>
                <w:rFonts w:ascii="Times New Roman" w:eastAsia="Times New Roman" w:hAnsi="Times New Roman" w:cs="Times New Roman"/>
                <w:b/>
                <w:bCs/>
                <w:sz w:val="26"/>
                <w:szCs w:val="26"/>
              </w:rPr>
            </w:pPr>
            <w:r w:rsidRPr="00F45271">
              <w:rPr>
                <w:rFonts w:ascii="Times New Roman" w:eastAsia="Times New Roman" w:hAnsi="Times New Roman" w:cs="Times New Roman"/>
                <w:bCs/>
                <w:sz w:val="26"/>
                <w:szCs w:val="26"/>
              </w:rPr>
              <w:t>садового дома, прилагаемых к нему документов</w:t>
            </w:r>
          </w:p>
        </w:tc>
      </w:tr>
    </w:tbl>
    <w:p w:rsidR="00E4233A" w:rsidRDefault="00E4233A" w:rsidP="00E4233A">
      <w:pPr>
        <w:autoSpaceDE w:val="0"/>
        <w:autoSpaceDN w:val="0"/>
        <w:adjustRightInd w:val="0"/>
        <w:spacing w:after="0" w:line="240" w:lineRule="auto"/>
        <w:jc w:val="center"/>
        <w:rPr>
          <w:rFonts w:ascii="Times New Roman" w:eastAsia="Times New Roman" w:hAnsi="Times New Roman" w:cs="Times New Roman"/>
          <w:b/>
          <w:bCs/>
          <w:sz w:val="26"/>
          <w:szCs w:val="26"/>
        </w:rPr>
      </w:pPr>
    </w:p>
    <w:p w:rsidR="00E4233A" w:rsidRDefault="00F45271" w:rsidP="00E4233A">
      <w:pPr>
        <w:pStyle w:val="1"/>
        <w:keepNext w:val="0"/>
        <w:autoSpaceDE w:val="0"/>
        <w:autoSpaceDN w:val="0"/>
        <w:adjustRightInd w:val="0"/>
        <w:spacing w:line="240" w:lineRule="auto"/>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w:t>
      </w:r>
      <w:r w:rsidR="00E4233A">
        <w:rPr>
          <w:rFonts w:ascii="Courier New" w:eastAsia="Times New Roman" w:hAnsi="Courier New" w:cs="Courier New"/>
          <w:b w:val="0"/>
          <w:bCs w:val="0"/>
          <w:sz w:val="20"/>
          <w:szCs w:val="20"/>
        </w:rPr>
        <w:t xml:space="preserve"> \/                                     \/</w:t>
      </w:r>
    </w:p>
    <w:tbl>
      <w:tblPr>
        <w:tblStyle w:val="a6"/>
        <w:tblW w:w="0" w:type="auto"/>
        <w:tblLook w:val="04A0"/>
      </w:tblPr>
      <w:tblGrid>
        <w:gridCol w:w="4785"/>
        <w:gridCol w:w="4786"/>
      </w:tblGrid>
      <w:tr w:rsidR="00F45271" w:rsidTr="00F45271">
        <w:tc>
          <w:tcPr>
            <w:tcW w:w="4785" w:type="dxa"/>
          </w:tcPr>
          <w:p w:rsidR="00F45271" w:rsidRPr="00F45271" w:rsidRDefault="00F45271" w:rsidP="00F45271">
            <w:pPr>
              <w:jc w:val="center"/>
              <w:rPr>
                <w:rFonts w:ascii="Times New Roman" w:hAnsi="Times New Roman" w:cs="Times New Roman"/>
                <w:sz w:val="26"/>
                <w:szCs w:val="26"/>
              </w:rPr>
            </w:pPr>
            <w:r w:rsidRPr="00F45271">
              <w:rPr>
                <w:rFonts w:ascii="Times New Roman" w:hAnsi="Times New Roman" w:cs="Times New Roman"/>
                <w:sz w:val="26"/>
                <w:szCs w:val="26"/>
              </w:rPr>
              <w:t>Рассмотрение уведомления об окончании строительства или реконструкции объекта индивидуального жилищного строительства или садового дома, прилагаемых к нему документов</w:t>
            </w:r>
          </w:p>
        </w:tc>
        <w:tc>
          <w:tcPr>
            <w:tcW w:w="4786" w:type="dxa"/>
          </w:tcPr>
          <w:p w:rsidR="00F45271" w:rsidRDefault="00F45271" w:rsidP="00F45271">
            <w:pPr>
              <w:jc w:val="center"/>
            </w:pPr>
            <w:r w:rsidRPr="00F45271">
              <w:rPr>
                <w:rFonts w:ascii="Times New Roman" w:hAnsi="Times New Roman" w:cs="Times New Roman"/>
                <w:sz w:val="26"/>
                <w:szCs w:val="26"/>
              </w:rPr>
              <w:t>Возврат уведомления об окончании строительства или реконструкции объекта индивидуального жилищного строительства или садового дома, прилагаемых к нему документов</w:t>
            </w:r>
          </w:p>
        </w:tc>
      </w:tr>
    </w:tbl>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                </w:t>
      </w:r>
      <w:r w:rsidR="00E4233A">
        <w:rPr>
          <w:rFonts w:ascii="Courier New" w:eastAsia="Times New Roman" w:hAnsi="Courier New" w:cs="Courier New"/>
          <w:b w:val="0"/>
          <w:bCs w:val="0"/>
          <w:sz w:val="20"/>
          <w:szCs w:val="20"/>
        </w:rPr>
        <w:t xml:space="preserve">\/  </w:t>
      </w:r>
      <w:r>
        <w:rPr>
          <w:rFonts w:ascii="Courier New" w:eastAsia="Times New Roman" w:hAnsi="Courier New" w:cs="Courier New"/>
          <w:b w:val="0"/>
          <w:bCs w:val="0"/>
          <w:sz w:val="20"/>
          <w:szCs w:val="20"/>
        </w:rPr>
        <w:t xml:space="preserve">                            \/ </w:t>
      </w:r>
    </w:p>
    <w:tbl>
      <w:tblPr>
        <w:tblStyle w:val="a6"/>
        <w:tblW w:w="4786" w:type="dxa"/>
        <w:tblLook w:val="04A0"/>
      </w:tblPr>
      <w:tblGrid>
        <w:gridCol w:w="2567"/>
        <w:gridCol w:w="2567"/>
      </w:tblGrid>
      <w:tr w:rsidR="00F45271" w:rsidTr="00F45271">
        <w:tc>
          <w:tcPr>
            <w:tcW w:w="2376" w:type="dxa"/>
          </w:tcPr>
          <w:p w:rsidR="00F45271" w:rsidRPr="00F45271" w:rsidRDefault="00F45271" w:rsidP="00F45271">
            <w:pPr>
              <w:pStyle w:val="1"/>
              <w:keepNext w:val="0"/>
              <w:autoSpaceDE w:val="0"/>
              <w:autoSpaceDN w:val="0"/>
              <w:adjustRightInd w:val="0"/>
              <w:spacing w:line="240" w:lineRule="auto"/>
              <w:ind w:firstLine="0"/>
              <w:jc w:val="center"/>
              <w:rPr>
                <w:rFonts w:ascii="Times New Roman" w:eastAsia="Times New Roman" w:hAnsi="Times New Roman" w:cs="Times New Roman"/>
                <w:b w:val="0"/>
                <w:bCs w:val="0"/>
                <w:szCs w:val="26"/>
              </w:rPr>
            </w:pPr>
            <w:r w:rsidRPr="00F45271">
              <w:rPr>
                <w:rFonts w:ascii="Times New Roman" w:eastAsia="Times New Roman" w:hAnsi="Times New Roman" w:cs="Times New Roman"/>
                <w:b w:val="0"/>
                <w:bCs w:val="0"/>
                <w:szCs w:val="26"/>
              </w:rPr>
              <w:t xml:space="preserve">Уведомление о соответствии построенных или реконструированных объекта </w:t>
            </w:r>
            <w:r w:rsidRPr="00F45271">
              <w:rPr>
                <w:rFonts w:ascii="Times New Roman" w:hAnsi="Times New Roman" w:cs="Times New Roman"/>
                <w:b w:val="0"/>
                <w:szCs w:val="26"/>
              </w:rPr>
              <w:t>индивидуального жилищного строительства или садового дома требованиям законодательства о градостроительной деятельности</w:t>
            </w:r>
          </w:p>
        </w:tc>
        <w:tc>
          <w:tcPr>
            <w:tcW w:w="2410" w:type="dxa"/>
          </w:tcPr>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r w:rsidRPr="00F45271">
              <w:rPr>
                <w:rFonts w:ascii="Times New Roman" w:eastAsia="Times New Roman" w:hAnsi="Times New Roman" w:cs="Times New Roman"/>
                <w:b w:val="0"/>
                <w:bCs w:val="0"/>
                <w:szCs w:val="26"/>
              </w:rPr>
              <w:t xml:space="preserve">Уведомление о </w:t>
            </w:r>
            <w:r>
              <w:rPr>
                <w:rFonts w:ascii="Times New Roman" w:eastAsia="Times New Roman" w:hAnsi="Times New Roman" w:cs="Times New Roman"/>
                <w:b w:val="0"/>
                <w:bCs w:val="0"/>
                <w:szCs w:val="26"/>
              </w:rPr>
              <w:t>не</w:t>
            </w:r>
            <w:r w:rsidRPr="00F45271">
              <w:rPr>
                <w:rFonts w:ascii="Times New Roman" w:eastAsia="Times New Roman" w:hAnsi="Times New Roman" w:cs="Times New Roman"/>
                <w:b w:val="0"/>
                <w:bCs w:val="0"/>
                <w:szCs w:val="26"/>
              </w:rPr>
              <w:t xml:space="preserve">соответствии построенных или реконструированных объекта </w:t>
            </w:r>
            <w:r w:rsidRPr="00F45271">
              <w:rPr>
                <w:rFonts w:ascii="Times New Roman" w:hAnsi="Times New Roman" w:cs="Times New Roman"/>
                <w:b w:val="0"/>
                <w:szCs w:val="26"/>
              </w:rPr>
              <w:t>индивидуального жилищного строительства или садового дома требованиям законодательства о градостроительной деятельности</w:t>
            </w:r>
          </w:p>
        </w:tc>
      </w:tr>
    </w:tbl>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tbl>
      <w:tblPr>
        <w:tblStyle w:val="a6"/>
        <w:tblW w:w="0" w:type="auto"/>
        <w:tblLook w:val="04A0"/>
      </w:tblPr>
      <w:tblGrid>
        <w:gridCol w:w="9571"/>
      </w:tblGrid>
      <w:tr w:rsidR="00F45271" w:rsidTr="00F45271">
        <w:tc>
          <w:tcPr>
            <w:tcW w:w="9571" w:type="dxa"/>
          </w:tcPr>
          <w:p w:rsidR="00F45271" w:rsidRPr="00F45271" w:rsidRDefault="00F45271" w:rsidP="00F45271">
            <w:pPr>
              <w:jc w:val="center"/>
              <w:rPr>
                <w:rFonts w:ascii="Times New Roman" w:hAnsi="Times New Roman" w:cs="Times New Roman"/>
                <w:sz w:val="26"/>
                <w:szCs w:val="26"/>
              </w:rPr>
            </w:pPr>
            <w:r w:rsidRPr="00F45271">
              <w:rPr>
                <w:rFonts w:ascii="Times New Roman" w:hAnsi="Times New Roman" w:cs="Times New Roman"/>
                <w:sz w:val="26"/>
                <w:szCs w:val="26"/>
              </w:rPr>
              <w:t>Направление (выдача) документов</w:t>
            </w:r>
          </w:p>
        </w:tc>
      </w:tr>
    </w:tbl>
    <w:p w:rsidR="00F45271" w:rsidRPr="00F45271" w:rsidRDefault="00F45271" w:rsidP="00F45271"/>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p w:rsidR="00E4233A" w:rsidRPr="004212B3" w:rsidRDefault="00E4233A" w:rsidP="004212B3">
      <w:pPr>
        <w:spacing w:after="240" w:line="240" w:lineRule="auto"/>
        <w:ind w:firstLine="2"/>
        <w:jc w:val="center"/>
        <w:rPr>
          <w:rFonts w:ascii="Times New Roman" w:eastAsia="Times New Roman" w:hAnsi="Times New Roman" w:cs="Times New Roman"/>
          <w:sz w:val="24"/>
          <w:szCs w:val="24"/>
        </w:rPr>
      </w:pPr>
    </w:p>
    <w:sectPr w:rsidR="00E4233A" w:rsidRPr="004212B3" w:rsidSect="007D17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212B3"/>
    <w:rsid w:val="00046152"/>
    <w:rsid w:val="000A0DB5"/>
    <w:rsid w:val="000D04D9"/>
    <w:rsid w:val="000E36C2"/>
    <w:rsid w:val="001100C2"/>
    <w:rsid w:val="001322BD"/>
    <w:rsid w:val="00154331"/>
    <w:rsid w:val="00171F18"/>
    <w:rsid w:val="00176E2B"/>
    <w:rsid w:val="001A2F04"/>
    <w:rsid w:val="001F4F52"/>
    <w:rsid w:val="00266E72"/>
    <w:rsid w:val="00270555"/>
    <w:rsid w:val="00276715"/>
    <w:rsid w:val="002A5644"/>
    <w:rsid w:val="002C54B1"/>
    <w:rsid w:val="00340915"/>
    <w:rsid w:val="00397196"/>
    <w:rsid w:val="003A1D57"/>
    <w:rsid w:val="003B6DC6"/>
    <w:rsid w:val="003F22FF"/>
    <w:rsid w:val="003F72F8"/>
    <w:rsid w:val="003F7DE6"/>
    <w:rsid w:val="004212B3"/>
    <w:rsid w:val="00433B82"/>
    <w:rsid w:val="004B4F3B"/>
    <w:rsid w:val="00515107"/>
    <w:rsid w:val="00515C34"/>
    <w:rsid w:val="00526541"/>
    <w:rsid w:val="005361DA"/>
    <w:rsid w:val="005625C2"/>
    <w:rsid w:val="0056627F"/>
    <w:rsid w:val="00626CDF"/>
    <w:rsid w:val="00663812"/>
    <w:rsid w:val="00674E4D"/>
    <w:rsid w:val="006B43C1"/>
    <w:rsid w:val="007243F4"/>
    <w:rsid w:val="0073007E"/>
    <w:rsid w:val="00792E6E"/>
    <w:rsid w:val="007D1786"/>
    <w:rsid w:val="007D2971"/>
    <w:rsid w:val="008616E2"/>
    <w:rsid w:val="008F1DFB"/>
    <w:rsid w:val="00A356BB"/>
    <w:rsid w:val="00A52210"/>
    <w:rsid w:val="00AD6218"/>
    <w:rsid w:val="00B1044F"/>
    <w:rsid w:val="00B66384"/>
    <w:rsid w:val="00B76790"/>
    <w:rsid w:val="00BD3C3A"/>
    <w:rsid w:val="00BE1B36"/>
    <w:rsid w:val="00C023EC"/>
    <w:rsid w:val="00C1581E"/>
    <w:rsid w:val="00D34744"/>
    <w:rsid w:val="00D938DF"/>
    <w:rsid w:val="00DA0930"/>
    <w:rsid w:val="00DA1897"/>
    <w:rsid w:val="00DC34DD"/>
    <w:rsid w:val="00E07D78"/>
    <w:rsid w:val="00E4233A"/>
    <w:rsid w:val="00EC7556"/>
    <w:rsid w:val="00F45271"/>
    <w:rsid w:val="00F96EA7"/>
    <w:rsid w:val="00FB3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 w:type="table" w:styleId="a6">
    <w:name w:val="Table Grid"/>
    <w:basedOn w:val="a1"/>
    <w:uiPriority w:val="59"/>
    <w:rsid w:val="00E42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37FC2494F4E7D9D36B012CECDDA9C216A348CA6A6E3A5DE3B4260F33E8979EF56A186C86B1116542FDB2069BX10AJ" TargetMode="External"/><Relationship Id="rId18" Type="http://schemas.openxmlformats.org/officeDocument/2006/relationships/hyperlink" Target="consultantplus://offline/ref=CF37FC2494F4E7D9D36B012CECDDA9C216A348CA6A6A3A5DE3B4260F33E8979EF56A186C86B1116542FDB2069BX10AJ" TargetMode="External"/><Relationship Id="rId26" Type="http://schemas.openxmlformats.org/officeDocument/2006/relationships/hyperlink" Target="consultantplus://offline/ref=123A7E24B976A83ED1A75ED0AE51F87533D74FAC8CF86185C2F6A001DAA4A1C3A53EF4F766975B36E2D43E594C5B17F832404E2AAA0A0DDF2571B" TargetMode="External"/><Relationship Id="rId39" Type="http://schemas.openxmlformats.org/officeDocument/2006/relationships/hyperlink" Target="consultantplus://offline/ref=2D29AD2655E0522980CFEAF4FFDD5BB3F309096CF1EB33A74A5475C68765F8320ADDA1650C8738F888E2DBDC5FE2F703E0E625C0DFDD5182DB4A90H1M4C" TargetMode="External"/><Relationship Id="rId21" Type="http://schemas.openxmlformats.org/officeDocument/2006/relationships/hyperlink" Target="consultantplus://offline/ref=CF37FC2494F4E7D9D36B1F21FAB1F6C71DAC14C7616E3602B9EB7D5264E19DC9A0251922C0B40E6543E3B10F924E8480836BA2ED204641D9CFC8F2X20DJ" TargetMode="External"/><Relationship Id="rId34" Type="http://schemas.openxmlformats.org/officeDocument/2006/relationships/hyperlink" Target="consultantplus://offline/ref=2D29AD2655E0522980CFF4F9E9B104B6F8025066F3E531F4160B2E9BD06CF2654D92F827488A38FD88E88D8F10E3AB47B3F525C5DFDF529EHDM9C" TargetMode="External"/><Relationship Id="rId42" Type="http://schemas.openxmlformats.org/officeDocument/2006/relationships/hyperlink" Target="consultantplus://offline/ref=2D29AD2655E0522980CFEAF4FFDD5BB3F309096CF1EB33A74A5475C68765F8320ADDA1650C8738F888E2D8DC5FE2F703E0E625C0DFDD5182DB4A90H1M4C" TargetMode="External"/><Relationship Id="rId47" Type="http://schemas.openxmlformats.org/officeDocument/2006/relationships/hyperlink" Target="consultantplus://offline/ref=2D29AD2655E0522980CFF4F9E9B104B6F8025066F3E531F4160B2E9BD06CF2654D92F827488A3BF881E88D8F10E3AB47B3F525C5DFDF529EHDM9C" TargetMode="External"/><Relationship Id="rId50" Type="http://schemas.openxmlformats.org/officeDocument/2006/relationships/hyperlink" Target="consultantplus://offline/ref=2D29AD2655E0522980CFEAF4FFDD5BB3F309096CF1EB33A74A5475C68765F8320ADDA1650C8738F888E3DEDE5FE2F703E0E625C0DFDD5182DB4A90H1M4C" TargetMode="External"/><Relationship Id="rId55" Type="http://schemas.openxmlformats.org/officeDocument/2006/relationships/theme" Target="theme/theme1.xml"/><Relationship Id="rId7" Type="http://schemas.openxmlformats.org/officeDocument/2006/relationships/hyperlink" Target="consultantplus://offline/ref=CF37FC2494F4E7D9D36B012CECDDA9C216A34AC96B6B3A5DE3B4260F33E8979EF56A186C86B1116542FDB2069BX10AJ" TargetMode="External"/><Relationship Id="rId12" Type="http://schemas.openxmlformats.org/officeDocument/2006/relationships/hyperlink" Target="consultantplus://offline/ref=CF37FC2494F4E7D9D36B012CECDDA9C216A348CA6A6F3A5DE3B4260F33E8979EF56A186C86B1116542FDB2069BX10AJ" TargetMode="External"/><Relationship Id="rId17" Type="http://schemas.openxmlformats.org/officeDocument/2006/relationships/hyperlink" Target="consultantplus://offline/ref=CF37FC2494F4E7D9D36B012CECDDA9C217AF4CC36C673A5DE3B4260F33E8979EF56A186C86B1116542FDB2069BX10AJ" TargetMode="External"/><Relationship Id="rId25" Type="http://schemas.openxmlformats.org/officeDocument/2006/relationships/hyperlink" Target="consultantplus://offline/ref=CF37FC2494F4E7D9D36B1F21FAB1F6C71DAC14C76E67360AB6EB7D5264E19DC9A0251922C0B40E6543EBB10F924E8480836BA2ED204641D9CFC8F2X20DJ" TargetMode="External"/><Relationship Id="rId33" Type="http://schemas.openxmlformats.org/officeDocument/2006/relationships/hyperlink" Target="consultantplus://offline/ref=2D29AD2655E0522980CFEAF4FFDD5BB3F309096CF1EB33A74A5475C68765F8320ADDA1650C8738F888E3DBDA5FE2F703E0E625C0DFDD5182DB4A90H1M4C" TargetMode="External"/><Relationship Id="rId38" Type="http://schemas.openxmlformats.org/officeDocument/2006/relationships/hyperlink" Target="consultantplus://offline/ref=2D29AD2655E0522980CFEAF4FFDD5BB3F309096CF1EB33A74A5475C68765F8320ADDA1650C8738F888E2D9DF5FE2F703E0E625C0DFDD5182DB4A90H1M4C" TargetMode="External"/><Relationship Id="rId46" Type="http://schemas.openxmlformats.org/officeDocument/2006/relationships/hyperlink" Target="consultantplus://offline/ref=2D29AD2655E0522980CFEAF4FFDD5BB3F309096CF1EB33A74A5475C68765F8320ADDA1650C8738F888E3DFD75FE2F703E0E625C0DFDD5182DB4A90H1M4C" TargetMode="External"/><Relationship Id="rId2" Type="http://schemas.openxmlformats.org/officeDocument/2006/relationships/numbering" Target="numbering.xml"/><Relationship Id="rId16" Type="http://schemas.openxmlformats.org/officeDocument/2006/relationships/hyperlink" Target="consultantplus://offline/ref=CF37FC2494F4E7D9D36B012CECDDA9C216A64EC26B6E3A5DE3B4260F33E8979EF56A186C86B1116542FDB2069BX10AJ" TargetMode="External"/><Relationship Id="rId20" Type="http://schemas.openxmlformats.org/officeDocument/2006/relationships/hyperlink" Target="consultantplus://offline/ref=CF37FC2494F4E7D9D36B012CECDDA9C216A44BCA616D3A5DE3B4260F33E8979EF56A186C86B1116542FDB2069BX10AJ" TargetMode="External"/><Relationship Id="rId29" Type="http://schemas.openxmlformats.org/officeDocument/2006/relationships/hyperlink" Target="consultantplus://offline/ref=AB91C4D32A914AA277EFEFA5D2A69440D60A56A2B7050240F37232BBA50609B0E2CD96399FE93EB16F79C2DE612F5693A9361CEFr2R1K" TargetMode="External"/><Relationship Id="rId41" Type="http://schemas.openxmlformats.org/officeDocument/2006/relationships/hyperlink" Target="consultantplus://offline/ref=2D29AD2655E0522980CFEAF4FFDD5BB3F309096CF1EB33A74A5475C68765F8320ADDA1650C8738F888E2D9DF5FE2F703E0E625C0DFDD5182DB4A90H1M4C"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F37FC2494F4E7D9D36B012CECDDA9C216A34AC96B6B3A5DE3B4260F33E8979EF56A186C86B1116542FDB2069BX10AJ" TargetMode="External"/><Relationship Id="rId11" Type="http://schemas.openxmlformats.org/officeDocument/2006/relationships/hyperlink" Target="consultantplus://offline/ref=CF37FC2494F4E7D9D36B012CECDDA9C216A34AC96B6B3A5DE3B4260F33E8979EF56A186C86B1116542FDB2069BX10AJ" TargetMode="External"/><Relationship Id="rId24" Type="http://schemas.openxmlformats.org/officeDocument/2006/relationships/hyperlink" Target="consultantplus://offline/ref=CF37FC2494F4E7D9D36B012CECDDA9C214AE43CF6B693A5DE3B4260F33E8979EF56A186C86B1116542FDB2069BX10AJ" TargetMode="External"/><Relationship Id="rId32" Type="http://schemas.openxmlformats.org/officeDocument/2006/relationships/hyperlink" Target="consultantplus://offline/ref=2D29AD2655E0522980CFEAF4FFDD5BB3F309096CF1EB33A74A5475C68765F8320ADDA1650C8738F888E2D8D95FE2F703E0E625C0DFDD5182DB4A90H1M4C" TargetMode="External"/><Relationship Id="rId37" Type="http://schemas.openxmlformats.org/officeDocument/2006/relationships/hyperlink" Target="consultantplus://offline/ref=2D29AD2655E0522980CFF4F9E9B104B6F8025066F3E531F4160B2E9BD06CF2654D92F827488A38FD88E88D8F10E3AB47B3F525C5DFDF529EHDM9C" TargetMode="External"/><Relationship Id="rId40" Type="http://schemas.openxmlformats.org/officeDocument/2006/relationships/hyperlink" Target="consultantplus://offline/ref=2D29AD2655E0522980CFEAF4FFDD5BB3F309096CF1EB33A74A5475C68765F8320ADDA1650C8738F888E2D8D95FE2F703E0E625C0DFDD5182DB4A90H1M4C" TargetMode="External"/><Relationship Id="rId45" Type="http://schemas.openxmlformats.org/officeDocument/2006/relationships/hyperlink" Target="consultantplus://offline/ref=2D29AD2655E0522980CFF4F9E9B104B6F8065561F5ED31F4160B2E9BD06CF2655F92A02B488C27F88BFDDBDE56HBM6C" TargetMode="External"/><Relationship Id="rId53" Type="http://schemas.openxmlformats.org/officeDocument/2006/relationships/hyperlink" Target="consultantplus://offline/ref=2D29AD2655E0522980CFEAF4FFDD5BB3F309096CF1EB33A74A5475C68765F8320ADDA1650C8738F888E3DFD75FE2F703E0E625C0DFDD5182DB4A90H1M4C" TargetMode="External"/><Relationship Id="rId5" Type="http://schemas.openxmlformats.org/officeDocument/2006/relationships/webSettings" Target="webSettings.xml"/><Relationship Id="rId15" Type="http://schemas.openxmlformats.org/officeDocument/2006/relationships/hyperlink" Target="consultantplus://offline/ref=CF37FC2494F4E7D9D36B012CECDDA9C216A443C960683A5DE3B4260F33E8979EF56A186C86B1116542FDB2069BX10AJ" TargetMode="External"/><Relationship Id="rId23" Type="http://schemas.openxmlformats.org/officeDocument/2006/relationships/hyperlink" Target="consultantplus://offline/ref=CF37FC2494F4E7D9D36B012CECDDA9C217AF4BCC6A6D3A5DE3B4260F33E8979EF56A186C86B1116542FDB2069BX10AJ" TargetMode="External"/><Relationship Id="rId28" Type="http://schemas.openxmlformats.org/officeDocument/2006/relationships/hyperlink" Target="consultantplus://offline/ref=123A7E24B976A83ED1A740DDB83DA77038DC16A68EF663D69EA9FB5C8DADAB94E271ADB5229A5B33E2DE680B035A4BBC61534E2FAA080EC3535EA6207CB" TargetMode="External"/><Relationship Id="rId36" Type="http://schemas.openxmlformats.org/officeDocument/2006/relationships/hyperlink" Target="consultantplus://offline/ref=2D29AD2655E0522980CFEAF4FFDD5BB3F309096CF1EB33A74A5475C68765F8320ADDA1650C8738F888E2D9DF5FE2F703E0E625C0DFDD5182DB4A90H1M4C" TargetMode="External"/><Relationship Id="rId49" Type="http://schemas.openxmlformats.org/officeDocument/2006/relationships/hyperlink" Target="consultantplus://offline/ref=2D29AD2655E0522980CFF4F9E9B104B6F8025066F3E531F4160B2E9BD06CF2654D92F827488A3BFA89E88D8F10E3AB47B3F525C5DFDF529EHDM9C" TargetMode="External"/><Relationship Id="rId10" Type="http://schemas.openxmlformats.org/officeDocument/2006/relationships/hyperlink" Target="consultantplus://offline/ref=CF37FC2494F4E7D9D36B012CECDDA9C217AF4DCF62386D5FB2E1280A3BB8CD8EF1234F699AB90E7B41E3B2X006J" TargetMode="External"/><Relationship Id="rId19" Type="http://schemas.openxmlformats.org/officeDocument/2006/relationships/hyperlink" Target="consultantplus://offline/ref=CF37FC2494F4E7D9D36B012CECDDA9C217A54AC269683A5DE3B4260F33E8979EF56A186C86B1116542FDB2069BX10AJ" TargetMode="External"/><Relationship Id="rId31" Type="http://schemas.openxmlformats.org/officeDocument/2006/relationships/hyperlink" Target="consultantplus://offline/ref=2D29AD2655E0522980CFEAF4FFDD5BB3F309096CF1EB33A74A5475C68765F8320ADDA1650C8738F888E2D9DE5FE2F703E0E625C0DFDD5182DB4A90H1M4C" TargetMode="External"/><Relationship Id="rId44" Type="http://schemas.openxmlformats.org/officeDocument/2006/relationships/hyperlink" Target="consultantplus://offline/ref=2D29AD2655E0522980CFF4F9E9B104B6F8065561F5ED31F4160B2E9BD06CF2654D92F8244D8331F3DCB29D8B59B6A059B5E83BC4C1DFH5M2C" TargetMode="External"/><Relationship Id="rId52" Type="http://schemas.openxmlformats.org/officeDocument/2006/relationships/hyperlink" Target="consultantplus://offline/ref=2D29AD2655E0522980CFEAF4FFDD5BB3F309096CF1EB33A74A5475C68765F8320ADDA1650C8738F888E3DEDC5FE2F703E0E625C0DFDD5182DB4A90H1M4C" TargetMode="External"/><Relationship Id="rId4" Type="http://schemas.openxmlformats.org/officeDocument/2006/relationships/settings" Target="settings.xml"/><Relationship Id="rId9" Type="http://schemas.openxmlformats.org/officeDocument/2006/relationships/hyperlink" Target="consultantplus://offline/ref=94C60A9D2EAF8EE1B5C950C78D06CFF9BC8D3DAFDDA9EC9ACE4C2A983486214F5D858D156C689F9122696740D130636D983CBDFD5889NDs9B" TargetMode="External"/><Relationship Id="rId14" Type="http://schemas.openxmlformats.org/officeDocument/2006/relationships/hyperlink" Target="consultantplus://offline/ref=CF37FC2494F4E7D9D36B012CECDDA9C216A543CE6F6B3A5DE3B4260F33E8979EF56A186C86B1116542FDB2069BX10AJ" TargetMode="External"/><Relationship Id="rId22" Type="http://schemas.openxmlformats.org/officeDocument/2006/relationships/hyperlink" Target="consultantplus://offline/ref=CF37FC2494F4E7D9D36B012CECDDA9C216A74FCD6C6E3A5DE3B4260F33E8979EF56A186C86B1116542FDB2069BX10AJ" TargetMode="External"/><Relationship Id="rId27" Type="http://schemas.openxmlformats.org/officeDocument/2006/relationships/hyperlink" Target="consultantplus://offline/ref=123A7E24B976A83ED1A740DDB83DA77038DC16A68EF663D69EA9FB5C8DADAB94E271ADB5229A5B33E2DE680A035A4BBC61534E2FAA080EC3535EA6207CB" TargetMode="External"/><Relationship Id="rId30" Type="http://schemas.openxmlformats.org/officeDocument/2006/relationships/hyperlink" Target="consultantplus://offline/ref=2D29AD2655E0522980CFEAF4FFDD5BB3F309096CF1EB33A74A5475C68765F8320ADDA1650C8738F888E0DDD75FE2F703E0E625C0DFDD5182DB4A90H1M4C" TargetMode="External"/><Relationship Id="rId35" Type="http://schemas.openxmlformats.org/officeDocument/2006/relationships/hyperlink" Target="consultantplus://offline/ref=2D29AD2655E0522980CFEAF4FFDD5BB3F309096CF1EB33A74A5475C68765F8320ADDA1650C8738F888E2D9DF5FE2F703E0E625C0DFDD5182DB4A90H1M4C" TargetMode="External"/><Relationship Id="rId43" Type="http://schemas.openxmlformats.org/officeDocument/2006/relationships/hyperlink" Target="consultantplus://offline/ref=2D29AD2655E0522980CFEAF4FFDD5BB3F309096CF1EB33A74A5475C68765F8320ADDA1650C8738F888E2D8D85FE2F703E0E625C0DFDD5182DB4A90H1M4C" TargetMode="External"/><Relationship Id="rId48" Type="http://schemas.openxmlformats.org/officeDocument/2006/relationships/hyperlink" Target="consultantplus://offline/ref=2D29AD2655E0522980CFEAF4FFDD5BB3F309096CF1EB33A74A5475C68765F8320ADDA1650C8738F888E3DFD75FE2F703E0E625C0DFDD5182DB4A90H1M4C" TargetMode="External"/><Relationship Id="rId56" Type="http://schemas.microsoft.com/office/2007/relationships/stylesWithEffects" Target="stylesWithEffects.xml"/><Relationship Id="rId8" Type="http://schemas.openxmlformats.org/officeDocument/2006/relationships/hyperlink" Target="mailto:upravlenie-io@mail.ru" TargetMode="External"/><Relationship Id="rId51" Type="http://schemas.openxmlformats.org/officeDocument/2006/relationships/hyperlink" Target="consultantplus://offline/ref=2D29AD2655E0522980CFEAF4FFDD5BB3F309096CF1EB33A74A5475C68765F8320ADDA1650C8738F888E3DEDF5FE2F703E0E625C0DFDD5182DB4A90H1M4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B4C94-DAE1-4AAC-BCE9-EA70B7732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13360</Words>
  <Characters>76153</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Point-37</cp:lastModifiedBy>
  <cp:revision>2</cp:revision>
  <cp:lastPrinted>2020-03-11T08:05:00Z</cp:lastPrinted>
  <dcterms:created xsi:type="dcterms:W3CDTF">2022-11-14T09:36:00Z</dcterms:created>
  <dcterms:modified xsi:type="dcterms:W3CDTF">2022-11-14T09:36:00Z</dcterms:modified>
</cp:coreProperties>
</file>